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84C367" w14:textId="77777777" w:rsidR="00445C33" w:rsidRDefault="00445C33" w:rsidP="00445C33">
      <w:pPr>
        <w:tabs>
          <w:tab w:val="center" w:pos="2268"/>
        </w:tabs>
        <w:spacing w:before="0" w:line="240" w:lineRule="auto"/>
        <w:ind w:right="6" w:firstLine="0"/>
      </w:pPr>
      <w:bookmarkStart w:id="0" w:name="_GoBack"/>
      <w:bookmarkEnd w:id="0"/>
      <w:r>
        <w:tab/>
        <w:t>BỘ CÔNG THƯƠNG</w:t>
      </w:r>
      <w:r w:rsidR="00ED10FF">
        <w:tab/>
      </w:r>
    </w:p>
    <w:p w14:paraId="51490C1A" w14:textId="77777777" w:rsidR="00ED10FF" w:rsidRPr="00445C33" w:rsidRDefault="00445C33" w:rsidP="00445C33">
      <w:pPr>
        <w:tabs>
          <w:tab w:val="center" w:pos="2268"/>
        </w:tabs>
        <w:spacing w:before="0" w:line="240" w:lineRule="auto"/>
        <w:ind w:right="6" w:firstLine="0"/>
        <w:rPr>
          <w:rFonts w:ascii="Times New Roman" w:hAnsi="Times New Roman" w:cs="Times New Roman"/>
          <w:b/>
        </w:rPr>
      </w:pPr>
      <w:r>
        <w:rPr>
          <w:rFonts w:ascii="Times New Roman" w:hAnsi="Times New Roman" w:cs="Times New Roman"/>
          <w:b/>
        </w:rPr>
        <w:tab/>
      </w:r>
      <w:r w:rsidR="00ED10FF" w:rsidRPr="00445C33">
        <w:rPr>
          <w:rFonts w:ascii="Times New Roman" w:hAnsi="Times New Roman" w:cs="Times New Roman"/>
          <w:b/>
        </w:rPr>
        <w:t>TRƯỜNG ĐẠI HỌC CÔNG NGHIỆP</w:t>
      </w:r>
    </w:p>
    <w:p w14:paraId="7A62186F" w14:textId="77777777" w:rsidR="00ED10FF" w:rsidRPr="00445C33" w:rsidRDefault="00ED10FF" w:rsidP="00445C33">
      <w:pPr>
        <w:tabs>
          <w:tab w:val="center" w:pos="2268"/>
        </w:tabs>
        <w:spacing w:before="0" w:line="240" w:lineRule="auto"/>
        <w:ind w:right="6" w:firstLine="0"/>
        <w:rPr>
          <w:rFonts w:ascii="Times New Roman" w:hAnsi="Times New Roman" w:cs="Times New Roman"/>
          <w:b/>
        </w:rPr>
      </w:pPr>
      <w:r w:rsidRPr="00445C33">
        <w:rPr>
          <w:rFonts w:ascii="Times New Roman" w:hAnsi="Times New Roman" w:cs="Times New Roman"/>
          <w:b/>
        </w:rPr>
        <w:tab/>
        <w:t>THÀNH PHỐ HỒ CHÍ MINH</w:t>
      </w:r>
    </w:p>
    <w:p w14:paraId="2050561C" w14:textId="77777777" w:rsidR="00ED10FF" w:rsidRDefault="00ED10FF" w:rsidP="00ED10FF">
      <w:pPr>
        <w:spacing w:before="81" w:line="321" w:lineRule="auto"/>
        <w:ind w:left="1943" w:right="699" w:hanging="1539"/>
        <w:rPr>
          <w:b/>
        </w:rPr>
      </w:pPr>
      <w:r>
        <w:rPr>
          <w:b/>
          <w:noProof/>
          <w:lang w:eastAsia="en-US" w:bidi="ar-SA"/>
        </w:rPr>
        <mc:AlternateContent>
          <mc:Choice Requires="wps">
            <w:drawing>
              <wp:anchor distT="0" distB="0" distL="114300" distR="114300" simplePos="0" relativeHeight="251660288" behindDoc="0" locked="0" layoutInCell="1" allowOverlap="1" wp14:anchorId="6D225306" wp14:editId="58D80CB5">
                <wp:simplePos x="0" y="0"/>
                <wp:positionH relativeFrom="column">
                  <wp:posOffset>842645</wp:posOffset>
                </wp:positionH>
                <wp:positionV relativeFrom="paragraph">
                  <wp:posOffset>53340</wp:posOffset>
                </wp:positionV>
                <wp:extent cx="12192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1219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3EE91B14" id="Straight Connector 1"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6.35pt,4.2pt" to="162.35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" strokecolor="black [3040]"/>
            </w:pict>
          </mc:Fallback>
        </mc:AlternateContent>
      </w:r>
    </w:p>
    <w:p w14:paraId="45042658" w14:textId="77777777" w:rsidR="00ED10FF" w:rsidRPr="00ED10FF" w:rsidRDefault="00ED10FF" w:rsidP="00ED10FF">
      <w:pPr>
        <w:tabs>
          <w:tab w:val="center" w:pos="3402"/>
        </w:tabs>
        <w:spacing w:before="81" w:line="240" w:lineRule="auto"/>
        <w:ind w:right="4" w:firstLine="0"/>
        <w:jc w:val="center"/>
        <w:rPr>
          <w:rFonts w:ascii="Times New Roman" w:hAnsi="Times New Roman" w:cs="Times New Roman"/>
        </w:rPr>
      </w:pPr>
      <w:r w:rsidRPr="00ED10FF">
        <w:rPr>
          <w:rFonts w:ascii="Times New Roman" w:eastAsia="Times New Roman" w:hAnsi="Times New Roman" w:cs="Times New Roman"/>
          <w:b/>
        </w:rPr>
        <w:t>QUY TRÌNH</w:t>
      </w:r>
      <w:r w:rsidRPr="00ED10FF">
        <w:rPr>
          <w:rFonts w:ascii="Times New Roman" w:eastAsia="Times New Roman" w:hAnsi="Times New Roman" w:cs="Times New Roman"/>
          <w:b/>
          <w:color w:val="000000"/>
        </w:rPr>
        <w:t xml:space="preserve"> THỰC HIỆN NHIỆM VỤ </w:t>
      </w:r>
      <w:r w:rsidRPr="00ED10FF">
        <w:rPr>
          <w:rFonts w:ascii="Times New Roman" w:eastAsia="Times New Roman" w:hAnsi="Times New Roman" w:cs="Times New Roman"/>
          <w:b/>
        </w:rPr>
        <w:t>KHOA HỌC VÀ CÔNG NGHỆ</w:t>
      </w:r>
      <w:r w:rsidRPr="00ED10FF">
        <w:rPr>
          <w:rFonts w:ascii="Times New Roman" w:eastAsia="Times New Roman" w:hAnsi="Times New Roman" w:cs="Times New Roman"/>
          <w:b/>
          <w:color w:val="000000"/>
        </w:rPr>
        <w:t xml:space="preserve"> CẤP QUỐC GIA </w:t>
      </w:r>
      <w:r w:rsidRPr="00ED10FF">
        <w:rPr>
          <w:rFonts w:ascii="Times New Roman" w:eastAsia="Times New Roman" w:hAnsi="Times New Roman" w:cs="Times New Roman"/>
          <w:b/>
          <w:color w:val="000000"/>
        </w:rPr>
        <w:br/>
        <w:t xml:space="preserve">TẠI TRƯỜNG ĐẠI HỌC </w:t>
      </w:r>
      <w:r w:rsidRPr="00ED10FF">
        <w:rPr>
          <w:rFonts w:ascii="Times New Roman" w:hAnsi="Times New Roman" w:cs="Times New Roman"/>
          <w:b/>
        </w:rPr>
        <w:t>CÔNG NGHIỆP THÀNH PHỐ HỒ CHÍ MINH</w:t>
      </w:r>
    </w:p>
    <w:p w14:paraId="4B3FE452" w14:textId="77777777" w:rsidR="00EF6225" w:rsidRPr="00ED10FF" w:rsidRDefault="00445C33">
      <w:pPr>
        <w:spacing w:line="312" w:lineRule="auto"/>
        <w:ind w:right="23" w:firstLine="0"/>
        <w:jc w:val="center"/>
        <w:rPr>
          <w:rFonts w:ascii="Times New Roman" w:eastAsia="Times New Roman" w:hAnsi="Times New Roman" w:cs="Times New Roman"/>
          <w:b/>
          <w:color w:val="000000"/>
          <w:sz w:val="28"/>
        </w:rPr>
      </w:pPr>
      <w:r>
        <w:rPr>
          <w:rFonts w:ascii="Times New Roman" w:eastAsia="Times New Roman" w:hAnsi="Times New Roman" w:cs="Times New Roman"/>
          <w:b/>
          <w:noProof/>
          <w:color w:val="000000"/>
          <w:sz w:val="28"/>
          <w:lang w:eastAsia="en-US" w:bidi="ar-SA"/>
        </w:rPr>
        <mc:AlternateContent>
          <mc:Choice Requires="wps">
            <w:drawing>
              <wp:anchor distT="0" distB="0" distL="114300" distR="114300" simplePos="0" relativeHeight="251661312" behindDoc="0" locked="0" layoutInCell="1" allowOverlap="1" wp14:anchorId="736C5B96" wp14:editId="1F026F8C">
                <wp:simplePos x="0" y="0"/>
                <wp:positionH relativeFrom="column">
                  <wp:posOffset>1911009</wp:posOffset>
                </wp:positionH>
                <wp:positionV relativeFrom="paragraph">
                  <wp:posOffset>31703</wp:posOffset>
                </wp:positionV>
                <wp:extent cx="2026692" cy="0"/>
                <wp:effectExtent l="0" t="0" r="31115" b="19050"/>
                <wp:wrapNone/>
                <wp:docPr id="2" name="Straight Connector 2"/>
                <wp:cNvGraphicFramePr/>
                <a:graphic xmlns:a="http://schemas.openxmlformats.org/drawingml/2006/main">
                  <a:graphicData uri="http://schemas.microsoft.com/office/word/2010/wordprocessingShape">
                    <wps:wsp>
                      <wps:cNvCnPr/>
                      <wps:spPr>
                        <a:xfrm>
                          <a:off x="0" y="0"/>
                          <a:ext cx="2026692" cy="0"/>
                        </a:xfrm>
                        <a:prstGeom prst="line">
                          <a:avLst/>
                        </a:prstGeom>
                      </wps:spPr>
                      <wps:style>
                        <a:lnRef idx="1">
                          <a:schemeClr val="accent6"/>
                        </a:lnRef>
                        <a:fillRef idx="0">
                          <a:schemeClr val="accent6"/>
                        </a:fillRef>
                        <a:effectRef idx="0">
                          <a:schemeClr val="accent6"/>
                        </a:effectRef>
                        <a:fontRef idx="minor">
                          <a:schemeClr val="tx1"/>
                        </a:fontRef>
                      </wps:style>
                      <wps:bodyPr/>
                    </wps:wsp>
                  </a:graphicData>
                </a:graphic>
              </wp:anchor>
            </w:drawing>
          </mc:Choice>
          <mc:Fallback>
            <w:pict>
              <v:line w14:anchorId="72884C0E"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50.45pt,2.5pt" to="310.0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" strokecolor="#f68c36 [3049]"/>
            </w:pict>
          </mc:Fallback>
        </mc:AlternateContent>
      </w:r>
    </w:p>
    <w:sdt>
      <w:sdtPr>
        <w:rPr>
          <w:rFonts w:ascii="Liberation Serif" w:hAnsi="Liberation Serif"/>
          <w:b w:val="0"/>
          <w:bCs w:val="0"/>
          <w:i w:val="0"/>
          <w:iCs w:val="0"/>
        </w:rPr>
        <w:id w:val="-503983037"/>
        <w:docPartObj>
          <w:docPartGallery w:val="Table of Contents"/>
          <w:docPartUnique/>
        </w:docPartObj>
      </w:sdtPr>
      <w:sdtEndPr>
        <w:rPr>
          <w:rFonts w:ascii="Times New Roman" w:hAnsi="Times New Roman" w:cs="Times New Roman"/>
        </w:rPr>
      </w:sdtEndPr>
      <w:sdtContent>
        <w:p w14:paraId="6D26FC45" w14:textId="0736F08C" w:rsidR="00E94682" w:rsidRPr="00E94682" w:rsidRDefault="00ED10FF">
          <w:pPr>
            <w:pStyle w:val="TOC1"/>
            <w:tabs>
              <w:tab w:val="right" w:pos="9344"/>
            </w:tabs>
            <w:rPr>
              <w:rFonts w:ascii="Times New Roman" w:eastAsiaTheme="minorEastAsia" w:hAnsi="Times New Roman" w:cs="Times New Roman"/>
              <w:b w:val="0"/>
              <w:bCs w:val="0"/>
              <w:i w:val="0"/>
              <w:iCs w:val="0"/>
              <w:noProof/>
              <w:kern w:val="0"/>
              <w:lang w:eastAsia="en-US" w:bidi="ar-SA"/>
            </w:rPr>
          </w:pPr>
          <w:r w:rsidRPr="00406285">
            <w:rPr>
              <w:rFonts w:ascii="Times New Roman" w:hAnsi="Times New Roman" w:cs="Times New Roman"/>
              <w:b w:val="0"/>
              <w:i w:val="0"/>
            </w:rPr>
            <w:fldChar w:fldCharType="begin"/>
          </w:r>
          <w:r w:rsidRPr="00406285">
            <w:rPr>
              <w:rFonts w:ascii="Times New Roman" w:hAnsi="Times New Roman" w:cs="Times New Roman"/>
              <w:b w:val="0"/>
              <w:i w:val="0"/>
            </w:rPr>
            <w:instrText xml:space="preserve"> TOC \h \u \z \t "Heading 1,1,Heading 2,2,Heading 3,3,"</w:instrText>
          </w:r>
          <w:r w:rsidRPr="00406285">
            <w:rPr>
              <w:rFonts w:ascii="Times New Roman" w:hAnsi="Times New Roman" w:cs="Times New Roman"/>
              <w:b w:val="0"/>
              <w:i w:val="0"/>
            </w:rPr>
            <w:fldChar w:fldCharType="separate"/>
          </w:r>
          <w:hyperlink w:anchor="_Toc198646498" w:history="1">
            <w:r w:rsidR="00E94682" w:rsidRPr="00E94682">
              <w:rPr>
                <w:rStyle w:val="Hyperlink"/>
                <w:rFonts w:ascii="Times New Roman" w:eastAsia="Times New Roman" w:hAnsi="Times New Roman" w:cs="Times New Roman"/>
                <w:b w:val="0"/>
                <w:i w:val="0"/>
                <w:noProof/>
              </w:rPr>
              <w:t>I. CÁC VĂN BẢN PHÁP LÝ VỀ VIỆC QUẢN LÝ NHIỆM VỤ KH&amp;CN CẤP QUỐC GIA</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_Toc198646498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2</w:t>
            </w:r>
            <w:r w:rsidR="00E94682" w:rsidRPr="00E94682">
              <w:rPr>
                <w:rFonts w:ascii="Times New Roman" w:hAnsi="Times New Roman" w:cs="Times New Roman"/>
                <w:b w:val="0"/>
                <w:i w:val="0"/>
                <w:noProof/>
                <w:webHidden/>
              </w:rPr>
              <w:fldChar w:fldCharType="end"/>
            </w:r>
          </w:hyperlink>
        </w:p>
        <w:p w14:paraId="0BA8E525" w14:textId="083EB8BB"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499" w:history="1">
            <w:r w:rsidR="00E94682" w:rsidRPr="00E94682">
              <w:rPr>
                <w:rStyle w:val="Hyperlink"/>
                <w:rFonts w:ascii="Times New Roman" w:eastAsia="Times New Roman" w:hAnsi="Times New Roman" w:cs="Times New Roman"/>
                <w:b w:val="0"/>
                <w:i w:val="0"/>
                <w:noProof/>
              </w:rPr>
              <w:t>II. ĐIỀU KIỆN THAM GIA TUYỂN CHỌN, GIAO TRỰC TIẾP THỰC HIỆN NHIỆM VỤ CẤP QUỐC GIA</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_Toc198646499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4</w:t>
            </w:r>
            <w:r w:rsidR="00E94682" w:rsidRPr="00E94682">
              <w:rPr>
                <w:rFonts w:ascii="Times New Roman" w:hAnsi="Times New Roman" w:cs="Times New Roman"/>
                <w:b w:val="0"/>
                <w:i w:val="0"/>
                <w:noProof/>
                <w:webHidden/>
              </w:rPr>
              <w:fldChar w:fldCharType="end"/>
            </w:r>
          </w:hyperlink>
        </w:p>
        <w:p w14:paraId="696B7C81" w14:textId="14A93CEB"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0" w:history="1">
            <w:r w:rsidR="00E94682" w:rsidRPr="00E94682">
              <w:rPr>
                <w:rStyle w:val="Hyperlink"/>
                <w:rFonts w:ascii="Times New Roman" w:eastAsia="Times New Roman" w:hAnsi="Times New Roman" w:cs="Times New Roman"/>
                <w:b w:val="0"/>
                <w:i w:val="0"/>
                <w:noProof/>
              </w:rPr>
              <w:t>1. Đối với cá nhân đăng ký chủ nhiệm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_Toc198646500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4</w:t>
            </w:r>
            <w:r w:rsidR="00E94682" w:rsidRPr="00E94682">
              <w:rPr>
                <w:rFonts w:ascii="Times New Roman" w:hAnsi="Times New Roman" w:cs="Times New Roman"/>
                <w:b w:val="0"/>
                <w:i w:val="0"/>
                <w:noProof/>
                <w:webHidden/>
              </w:rPr>
              <w:fldChar w:fldCharType="end"/>
            </w:r>
          </w:hyperlink>
        </w:p>
        <w:p w14:paraId="5B944651" w14:textId="06245884"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1" w:history="1">
            <w:r w:rsidR="00E94682" w:rsidRPr="00E94682">
              <w:rPr>
                <w:rStyle w:val="Hyperlink"/>
                <w:rFonts w:ascii="Times New Roman" w:eastAsia="Times New Roman" w:hAnsi="Times New Roman" w:cs="Times New Roman"/>
                <w:b w:val="0"/>
                <w:i w:val="0"/>
                <w:noProof/>
              </w:rPr>
              <w:t>2. Đối với tổ chức đăng ký chủ trì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_Toc198646501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5</w:t>
            </w:r>
            <w:r w:rsidR="00E94682" w:rsidRPr="00E94682">
              <w:rPr>
                <w:rFonts w:ascii="Times New Roman" w:hAnsi="Times New Roman" w:cs="Times New Roman"/>
                <w:b w:val="0"/>
                <w:i w:val="0"/>
                <w:noProof/>
                <w:webHidden/>
              </w:rPr>
              <w:fldChar w:fldCharType="end"/>
            </w:r>
          </w:hyperlink>
        </w:p>
        <w:p w14:paraId="625A6904" w14:textId="19819F8E"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2" w:history="1">
            <w:r w:rsidR="00E94682" w:rsidRPr="00E94682">
              <w:rPr>
                <w:rStyle w:val="Hyperlink"/>
                <w:rFonts w:ascii="Times New Roman" w:eastAsia="Times New Roman" w:hAnsi="Times New Roman" w:cs="Times New Roman"/>
                <w:b w:val="0"/>
                <w:i w:val="0"/>
                <w:noProof/>
              </w:rPr>
              <w:t>III. CÁC HOẠT ĐỘNG TRIỂN KHAI THỰC HIỆN</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_Toc198646502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5</w:t>
            </w:r>
            <w:r w:rsidR="00E94682" w:rsidRPr="00E94682">
              <w:rPr>
                <w:rFonts w:ascii="Times New Roman" w:hAnsi="Times New Roman" w:cs="Times New Roman"/>
                <w:b w:val="0"/>
                <w:i w:val="0"/>
                <w:noProof/>
                <w:webHidden/>
              </w:rPr>
              <w:fldChar w:fldCharType="end"/>
            </w:r>
          </w:hyperlink>
        </w:p>
        <w:p w14:paraId="417BA541" w14:textId="5E927DCC"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3" w:history="1">
            <w:r w:rsidR="00E94682" w:rsidRPr="00E94682">
              <w:rPr>
                <w:rStyle w:val="Hyperlink"/>
                <w:rFonts w:ascii="Times New Roman" w:eastAsia="Times New Roman" w:hAnsi="Times New Roman" w:cs="Times New Roman"/>
                <w:b w:val="0"/>
                <w:i w:val="0"/>
                <w:noProof/>
              </w:rPr>
              <w:t>1. Đề xuất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_Toc198646503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5</w:t>
            </w:r>
            <w:r w:rsidR="00E94682" w:rsidRPr="00E94682">
              <w:rPr>
                <w:rFonts w:ascii="Times New Roman" w:hAnsi="Times New Roman" w:cs="Times New Roman"/>
                <w:b w:val="0"/>
                <w:i w:val="0"/>
                <w:noProof/>
                <w:webHidden/>
              </w:rPr>
              <w:fldChar w:fldCharType="end"/>
            </w:r>
          </w:hyperlink>
        </w:p>
        <w:p w14:paraId="3F7F908B" w14:textId="1A003398"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4" w:history="1">
            <w:r w:rsidR="00E94682" w:rsidRPr="00E94682">
              <w:rPr>
                <w:rStyle w:val="Hyperlink"/>
                <w:rFonts w:ascii="Times New Roman" w:eastAsia="Times New Roman" w:hAnsi="Times New Roman" w:cs="Times New Roman"/>
                <w:b w:val="0"/>
                <w:i w:val="0"/>
                <w:noProof/>
              </w:rPr>
              <w:t>2. Nộp hồ sơ và hoàn thiện hồ sơ đăng ký tuyển chọn, giao trực tiếp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_Toc198646504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6</w:t>
            </w:r>
            <w:r w:rsidR="00E94682" w:rsidRPr="00E94682">
              <w:rPr>
                <w:rFonts w:ascii="Times New Roman" w:hAnsi="Times New Roman" w:cs="Times New Roman"/>
                <w:b w:val="0"/>
                <w:i w:val="0"/>
                <w:noProof/>
                <w:webHidden/>
              </w:rPr>
              <w:fldChar w:fldCharType="end"/>
            </w:r>
          </w:hyperlink>
        </w:p>
        <w:p w14:paraId="1BD90DD9" w14:textId="58C7B1E5"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5" w:history="1">
            <w:r w:rsidR="00E94682" w:rsidRPr="00E94682">
              <w:rPr>
                <w:rStyle w:val="Hyperlink"/>
                <w:rFonts w:ascii="Times New Roman" w:eastAsia="Times New Roman" w:hAnsi="Times New Roman" w:cs="Times New Roman"/>
                <w:b w:val="0"/>
                <w:i w:val="0"/>
                <w:noProof/>
              </w:rPr>
              <w:t>3. Ký hợp đồng thực hiện nhiệm vụ với Bộ chủ trì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_Toc198646505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9</w:t>
            </w:r>
            <w:r w:rsidR="00E94682" w:rsidRPr="00E94682">
              <w:rPr>
                <w:rFonts w:ascii="Times New Roman" w:hAnsi="Times New Roman" w:cs="Times New Roman"/>
                <w:b w:val="0"/>
                <w:i w:val="0"/>
                <w:noProof/>
                <w:webHidden/>
              </w:rPr>
              <w:fldChar w:fldCharType="end"/>
            </w:r>
          </w:hyperlink>
        </w:p>
        <w:p w14:paraId="70F50024" w14:textId="2DE132E1"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6" w:history="1">
            <w:r w:rsidR="00E94682" w:rsidRPr="00E94682">
              <w:rPr>
                <w:rStyle w:val="Hyperlink"/>
                <w:rFonts w:ascii="Times New Roman" w:eastAsia="Times New Roman" w:hAnsi="Times New Roman" w:cs="Times New Roman"/>
                <w:b w:val="0"/>
                <w:i w:val="0"/>
                <w:noProof/>
              </w:rPr>
              <w:t>4. Triển khai thực hiện và tạm ứng kinh phí thực hiện nhiệm vụ từng năm</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_Toc198646506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11</w:t>
            </w:r>
            <w:r w:rsidR="00E94682" w:rsidRPr="00E94682">
              <w:rPr>
                <w:rFonts w:ascii="Times New Roman" w:hAnsi="Times New Roman" w:cs="Times New Roman"/>
                <w:b w:val="0"/>
                <w:i w:val="0"/>
                <w:noProof/>
                <w:webHidden/>
              </w:rPr>
              <w:fldChar w:fldCharType="end"/>
            </w:r>
          </w:hyperlink>
        </w:p>
        <w:p w14:paraId="02135BC5" w14:textId="79E960BF"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7" w:history="1">
            <w:r w:rsidR="00E94682" w:rsidRPr="00E94682">
              <w:rPr>
                <w:rStyle w:val="Hyperlink"/>
                <w:rFonts w:ascii="Times New Roman" w:eastAsia="Times New Roman" w:hAnsi="Times New Roman" w:cs="Times New Roman"/>
                <w:b w:val="0"/>
                <w:i w:val="0"/>
                <w:noProof/>
              </w:rPr>
              <w:t>5. Thẩm định sản phẩm/ nội dung và nghiệm thu, thanh lý các hợp đồng thuê khoán chuyên môn theo giai đoạn</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_Toc198646507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12</w:t>
            </w:r>
            <w:r w:rsidR="00E94682" w:rsidRPr="00E94682">
              <w:rPr>
                <w:rFonts w:ascii="Times New Roman" w:hAnsi="Times New Roman" w:cs="Times New Roman"/>
                <w:b w:val="0"/>
                <w:i w:val="0"/>
                <w:noProof/>
                <w:webHidden/>
              </w:rPr>
              <w:fldChar w:fldCharType="end"/>
            </w:r>
          </w:hyperlink>
        </w:p>
        <w:p w14:paraId="3BB43D41" w14:textId="4BF2AA6D"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8" w:history="1">
            <w:r w:rsidR="00E94682" w:rsidRPr="00E94682">
              <w:rPr>
                <w:rStyle w:val="Hyperlink"/>
                <w:rFonts w:ascii="Times New Roman" w:eastAsia="Times New Roman" w:hAnsi="Times New Roman" w:cs="Times New Roman"/>
                <w:b w:val="0"/>
                <w:i w:val="0"/>
                <w:noProof/>
              </w:rPr>
              <w:t>6. Điều chỉnh trong quá trình thực hiện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_Toc198646508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15</w:t>
            </w:r>
            <w:r w:rsidR="00E94682" w:rsidRPr="00E94682">
              <w:rPr>
                <w:rFonts w:ascii="Times New Roman" w:hAnsi="Times New Roman" w:cs="Times New Roman"/>
                <w:b w:val="0"/>
                <w:i w:val="0"/>
                <w:noProof/>
                <w:webHidden/>
              </w:rPr>
              <w:fldChar w:fldCharType="end"/>
            </w:r>
          </w:hyperlink>
        </w:p>
        <w:p w14:paraId="0C9EB24C" w14:textId="68C3C6F8"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09" w:history="1">
            <w:r w:rsidR="00E94682" w:rsidRPr="00E94682">
              <w:rPr>
                <w:rStyle w:val="Hyperlink"/>
                <w:rFonts w:ascii="Times New Roman" w:eastAsia="Times New Roman" w:hAnsi="Times New Roman" w:cs="Times New Roman"/>
                <w:b w:val="0"/>
                <w:i w:val="0"/>
                <w:noProof/>
              </w:rPr>
              <w:t>7. Báo cáo và kiểm tra, đánh giá tiến độ thực hiện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_Toc198646509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17</w:t>
            </w:r>
            <w:r w:rsidR="00E94682" w:rsidRPr="00E94682">
              <w:rPr>
                <w:rFonts w:ascii="Times New Roman" w:hAnsi="Times New Roman" w:cs="Times New Roman"/>
                <w:b w:val="0"/>
                <w:i w:val="0"/>
                <w:noProof/>
                <w:webHidden/>
              </w:rPr>
              <w:fldChar w:fldCharType="end"/>
            </w:r>
          </w:hyperlink>
        </w:p>
        <w:p w14:paraId="3F2AC342" w14:textId="71866365" w:rsidR="00E94682" w:rsidRPr="00E94682" w:rsidRDefault="00245355">
          <w:pPr>
            <w:pStyle w:val="TOC2"/>
            <w:rPr>
              <w:rFonts w:ascii="Times New Roman" w:eastAsiaTheme="minorEastAsia" w:hAnsi="Times New Roman" w:cs="Times New Roman"/>
              <w:b w:val="0"/>
              <w:bCs w:val="0"/>
              <w:noProof/>
              <w:kern w:val="0"/>
              <w:sz w:val="24"/>
              <w:szCs w:val="24"/>
              <w:lang w:eastAsia="en-US" w:bidi="ar-SA"/>
            </w:rPr>
          </w:pPr>
          <w:hyperlink w:anchor="_Toc198646510" w:history="1">
            <w:r w:rsidR="00E94682" w:rsidRPr="00E94682">
              <w:rPr>
                <w:rStyle w:val="Hyperlink"/>
                <w:rFonts w:ascii="Times New Roman" w:hAnsi="Times New Roman" w:cs="Times New Roman"/>
                <w:b w:val="0"/>
                <w:noProof/>
                <w:sz w:val="24"/>
                <w:szCs w:val="24"/>
                <w:lang w:val="pt-BR"/>
              </w:rPr>
              <w:t>8. Nghiệm thu giai đoạn và nghiệm thu, thanh lý hợp đồng thực hiện các nội dung chuyên môn của đề tài</w:t>
            </w:r>
            <w:r w:rsidR="00E94682" w:rsidRPr="00E94682">
              <w:rPr>
                <w:rFonts w:ascii="Times New Roman" w:hAnsi="Times New Roman" w:cs="Times New Roman"/>
                <w:b w:val="0"/>
                <w:noProof/>
                <w:webHidden/>
                <w:sz w:val="24"/>
                <w:szCs w:val="24"/>
              </w:rPr>
              <w:tab/>
            </w:r>
            <w:r w:rsidR="00E94682" w:rsidRPr="00E94682">
              <w:rPr>
                <w:rFonts w:ascii="Times New Roman" w:hAnsi="Times New Roman" w:cs="Times New Roman"/>
                <w:b w:val="0"/>
                <w:noProof/>
                <w:webHidden/>
                <w:sz w:val="24"/>
                <w:szCs w:val="24"/>
              </w:rPr>
              <w:fldChar w:fldCharType="begin"/>
            </w:r>
            <w:r w:rsidR="00E94682" w:rsidRPr="00E94682">
              <w:rPr>
                <w:rFonts w:ascii="Times New Roman" w:hAnsi="Times New Roman" w:cs="Times New Roman"/>
                <w:b w:val="0"/>
                <w:noProof/>
                <w:webHidden/>
                <w:sz w:val="24"/>
                <w:szCs w:val="24"/>
              </w:rPr>
              <w:instrText xml:space="preserve"> PAGEREF _Toc198646510 \h </w:instrText>
            </w:r>
            <w:r w:rsidR="00E94682" w:rsidRPr="00E94682">
              <w:rPr>
                <w:rFonts w:ascii="Times New Roman" w:hAnsi="Times New Roman" w:cs="Times New Roman"/>
                <w:b w:val="0"/>
                <w:noProof/>
                <w:webHidden/>
                <w:sz w:val="24"/>
                <w:szCs w:val="24"/>
              </w:rPr>
            </w:r>
            <w:r w:rsidR="00E94682" w:rsidRPr="00E94682">
              <w:rPr>
                <w:rFonts w:ascii="Times New Roman" w:hAnsi="Times New Roman" w:cs="Times New Roman"/>
                <w:b w:val="0"/>
                <w:noProof/>
                <w:webHidden/>
                <w:sz w:val="24"/>
                <w:szCs w:val="24"/>
              </w:rPr>
              <w:fldChar w:fldCharType="separate"/>
            </w:r>
            <w:r w:rsidR="00362361">
              <w:rPr>
                <w:rFonts w:ascii="Times New Roman" w:hAnsi="Times New Roman" w:cs="Times New Roman"/>
                <w:b w:val="0"/>
                <w:noProof/>
                <w:webHidden/>
                <w:sz w:val="24"/>
                <w:szCs w:val="24"/>
              </w:rPr>
              <w:t>19</w:t>
            </w:r>
            <w:r w:rsidR="00E94682" w:rsidRPr="00E94682">
              <w:rPr>
                <w:rFonts w:ascii="Times New Roman" w:hAnsi="Times New Roman" w:cs="Times New Roman"/>
                <w:b w:val="0"/>
                <w:noProof/>
                <w:webHidden/>
                <w:sz w:val="24"/>
                <w:szCs w:val="24"/>
              </w:rPr>
              <w:fldChar w:fldCharType="end"/>
            </w:r>
          </w:hyperlink>
        </w:p>
        <w:p w14:paraId="669196E9" w14:textId="545C828F"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11" w:history="1">
            <w:r w:rsidR="00E94682" w:rsidRPr="00E94682">
              <w:rPr>
                <w:rStyle w:val="Hyperlink"/>
                <w:rFonts w:ascii="Times New Roman" w:eastAsia="Times New Roman" w:hAnsi="Times New Roman" w:cs="Times New Roman"/>
                <w:b w:val="0"/>
                <w:i w:val="0"/>
                <w:noProof/>
              </w:rPr>
              <w:t>9. Tự đánh giá kết quả thực hiện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_Toc198646511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21</w:t>
            </w:r>
            <w:r w:rsidR="00E94682" w:rsidRPr="00E94682">
              <w:rPr>
                <w:rFonts w:ascii="Times New Roman" w:hAnsi="Times New Roman" w:cs="Times New Roman"/>
                <w:b w:val="0"/>
                <w:i w:val="0"/>
                <w:noProof/>
                <w:webHidden/>
              </w:rPr>
              <w:fldChar w:fldCharType="end"/>
            </w:r>
          </w:hyperlink>
        </w:p>
        <w:p w14:paraId="7A5763F9" w14:textId="17C16626"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12" w:history="1">
            <w:r w:rsidR="00E94682" w:rsidRPr="00E94682">
              <w:rPr>
                <w:rStyle w:val="Hyperlink"/>
                <w:rFonts w:ascii="Times New Roman" w:eastAsia="Times New Roman" w:hAnsi="Times New Roman" w:cs="Times New Roman"/>
                <w:b w:val="0"/>
                <w:i w:val="0"/>
                <w:noProof/>
              </w:rPr>
              <w:t>10. Nghiệm thu nhiệm vụ cấp quốc gia</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_Toc198646512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23</w:t>
            </w:r>
            <w:r w:rsidR="00E94682" w:rsidRPr="00E94682">
              <w:rPr>
                <w:rFonts w:ascii="Times New Roman" w:hAnsi="Times New Roman" w:cs="Times New Roman"/>
                <w:b w:val="0"/>
                <w:i w:val="0"/>
                <w:noProof/>
                <w:webHidden/>
              </w:rPr>
              <w:fldChar w:fldCharType="end"/>
            </w:r>
          </w:hyperlink>
        </w:p>
        <w:p w14:paraId="05A346EA" w14:textId="3416AC66"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13" w:history="1">
            <w:r w:rsidR="00E94682" w:rsidRPr="00E94682">
              <w:rPr>
                <w:rStyle w:val="Hyperlink"/>
                <w:rFonts w:ascii="Times New Roman" w:eastAsia="Times New Roman" w:hAnsi="Times New Roman" w:cs="Times New Roman"/>
                <w:b w:val="0"/>
                <w:i w:val="0"/>
                <w:noProof/>
              </w:rPr>
              <w:t>11. Đăng ký, lưu giữ và công nhận kết quả thực hiện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_Toc198646513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24</w:t>
            </w:r>
            <w:r w:rsidR="00E94682" w:rsidRPr="00E94682">
              <w:rPr>
                <w:rFonts w:ascii="Times New Roman" w:hAnsi="Times New Roman" w:cs="Times New Roman"/>
                <w:b w:val="0"/>
                <w:i w:val="0"/>
                <w:noProof/>
                <w:webHidden/>
              </w:rPr>
              <w:fldChar w:fldCharType="end"/>
            </w:r>
          </w:hyperlink>
        </w:p>
        <w:p w14:paraId="63E4316F" w14:textId="17E08D01"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14" w:history="1">
            <w:r w:rsidR="00E94682" w:rsidRPr="00E94682">
              <w:rPr>
                <w:rStyle w:val="Hyperlink"/>
                <w:rFonts w:ascii="Times New Roman" w:eastAsia="Times New Roman" w:hAnsi="Times New Roman" w:cs="Times New Roman"/>
                <w:b w:val="0"/>
                <w:i w:val="0"/>
                <w:noProof/>
              </w:rPr>
              <w:t>12. Thanh lý hợp đồng thực hiện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_Toc198646514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26</w:t>
            </w:r>
            <w:r w:rsidR="00E94682" w:rsidRPr="00E94682">
              <w:rPr>
                <w:rFonts w:ascii="Times New Roman" w:hAnsi="Times New Roman" w:cs="Times New Roman"/>
                <w:b w:val="0"/>
                <w:i w:val="0"/>
                <w:noProof/>
                <w:webHidden/>
              </w:rPr>
              <w:fldChar w:fldCharType="end"/>
            </w:r>
          </w:hyperlink>
        </w:p>
        <w:p w14:paraId="44495288" w14:textId="13E83796" w:rsidR="00E94682" w:rsidRPr="00E94682" w:rsidRDefault="00245355">
          <w:pPr>
            <w:pStyle w:val="TOC1"/>
            <w:tabs>
              <w:tab w:val="right" w:pos="9344"/>
            </w:tabs>
            <w:rPr>
              <w:rFonts w:ascii="Times New Roman" w:eastAsiaTheme="minorEastAsia" w:hAnsi="Times New Roman" w:cs="Times New Roman"/>
              <w:b w:val="0"/>
              <w:bCs w:val="0"/>
              <w:i w:val="0"/>
              <w:iCs w:val="0"/>
              <w:noProof/>
              <w:kern w:val="0"/>
              <w:lang w:eastAsia="en-US" w:bidi="ar-SA"/>
            </w:rPr>
          </w:pPr>
          <w:hyperlink w:anchor="_Toc198646515" w:history="1">
            <w:r w:rsidR="00E94682" w:rsidRPr="00E94682">
              <w:rPr>
                <w:rStyle w:val="Hyperlink"/>
                <w:rFonts w:ascii="Times New Roman" w:eastAsia="Times New Roman" w:hAnsi="Times New Roman" w:cs="Times New Roman"/>
                <w:b w:val="0"/>
                <w:i w:val="0"/>
                <w:noProof/>
              </w:rPr>
              <w:t>13. Báo cáo về ứng dụng kết quả thực hiện nhiệm vụ</w:t>
            </w:r>
            <w:r w:rsidR="00E94682" w:rsidRPr="00E94682">
              <w:rPr>
                <w:rFonts w:ascii="Times New Roman" w:hAnsi="Times New Roman" w:cs="Times New Roman"/>
                <w:b w:val="0"/>
                <w:i w:val="0"/>
                <w:noProof/>
                <w:webHidden/>
              </w:rPr>
              <w:tab/>
            </w:r>
            <w:r w:rsidR="00E94682" w:rsidRPr="00E94682">
              <w:rPr>
                <w:rFonts w:ascii="Times New Roman" w:hAnsi="Times New Roman" w:cs="Times New Roman"/>
                <w:b w:val="0"/>
                <w:i w:val="0"/>
                <w:noProof/>
                <w:webHidden/>
              </w:rPr>
              <w:fldChar w:fldCharType="begin"/>
            </w:r>
            <w:r w:rsidR="00E94682" w:rsidRPr="00E94682">
              <w:rPr>
                <w:rFonts w:ascii="Times New Roman" w:hAnsi="Times New Roman" w:cs="Times New Roman"/>
                <w:b w:val="0"/>
                <w:i w:val="0"/>
                <w:noProof/>
                <w:webHidden/>
              </w:rPr>
              <w:instrText xml:space="preserve"> PAGEREF _Toc198646515 \h </w:instrText>
            </w:r>
            <w:r w:rsidR="00E94682" w:rsidRPr="00E94682">
              <w:rPr>
                <w:rFonts w:ascii="Times New Roman" w:hAnsi="Times New Roman" w:cs="Times New Roman"/>
                <w:b w:val="0"/>
                <w:i w:val="0"/>
                <w:noProof/>
                <w:webHidden/>
              </w:rPr>
            </w:r>
            <w:r w:rsidR="00E94682" w:rsidRPr="00E94682">
              <w:rPr>
                <w:rFonts w:ascii="Times New Roman" w:hAnsi="Times New Roman" w:cs="Times New Roman"/>
                <w:b w:val="0"/>
                <w:i w:val="0"/>
                <w:noProof/>
                <w:webHidden/>
              </w:rPr>
              <w:fldChar w:fldCharType="separate"/>
            </w:r>
            <w:r w:rsidR="00362361">
              <w:rPr>
                <w:rFonts w:ascii="Times New Roman" w:hAnsi="Times New Roman" w:cs="Times New Roman"/>
                <w:b w:val="0"/>
                <w:i w:val="0"/>
                <w:noProof/>
                <w:webHidden/>
              </w:rPr>
              <w:t>27</w:t>
            </w:r>
            <w:r w:rsidR="00E94682" w:rsidRPr="00E94682">
              <w:rPr>
                <w:rFonts w:ascii="Times New Roman" w:hAnsi="Times New Roman" w:cs="Times New Roman"/>
                <w:b w:val="0"/>
                <w:i w:val="0"/>
                <w:noProof/>
                <w:webHidden/>
              </w:rPr>
              <w:fldChar w:fldCharType="end"/>
            </w:r>
          </w:hyperlink>
        </w:p>
        <w:p w14:paraId="4BEFF1C3" w14:textId="4DDCDE00" w:rsidR="00E94682" w:rsidRDefault="00245355">
          <w:pPr>
            <w:pStyle w:val="TOC2"/>
            <w:rPr>
              <w:rFonts w:asciiTheme="minorHAnsi" w:eastAsiaTheme="minorEastAsia" w:hAnsiTheme="minorHAnsi" w:cstheme="minorBidi"/>
              <w:b w:val="0"/>
              <w:bCs w:val="0"/>
              <w:noProof/>
              <w:kern w:val="0"/>
              <w:lang w:eastAsia="en-US" w:bidi="ar-SA"/>
            </w:rPr>
          </w:pPr>
          <w:hyperlink w:anchor="_Toc198646516" w:history="1">
            <w:r w:rsidR="00E94682" w:rsidRPr="00E94682">
              <w:rPr>
                <w:rStyle w:val="Hyperlink"/>
                <w:rFonts w:ascii="Times New Roman" w:eastAsia="Times New Roman" w:hAnsi="Times New Roman" w:cs="Times New Roman"/>
                <w:b w:val="0"/>
                <w:noProof/>
                <w:sz w:val="24"/>
                <w:szCs w:val="24"/>
              </w:rPr>
              <w:t>Một số lưu ý trong quá trình triển khai</w:t>
            </w:r>
            <w:r w:rsidR="00E94682" w:rsidRPr="00E94682">
              <w:rPr>
                <w:rFonts w:ascii="Times New Roman" w:hAnsi="Times New Roman" w:cs="Times New Roman"/>
                <w:b w:val="0"/>
                <w:noProof/>
                <w:webHidden/>
                <w:sz w:val="24"/>
                <w:szCs w:val="24"/>
              </w:rPr>
              <w:tab/>
            </w:r>
            <w:r w:rsidR="00E94682" w:rsidRPr="00E94682">
              <w:rPr>
                <w:rFonts w:ascii="Times New Roman" w:hAnsi="Times New Roman" w:cs="Times New Roman"/>
                <w:b w:val="0"/>
                <w:noProof/>
                <w:webHidden/>
                <w:sz w:val="24"/>
                <w:szCs w:val="24"/>
              </w:rPr>
              <w:fldChar w:fldCharType="begin"/>
            </w:r>
            <w:r w:rsidR="00E94682" w:rsidRPr="00E94682">
              <w:rPr>
                <w:rFonts w:ascii="Times New Roman" w:hAnsi="Times New Roman" w:cs="Times New Roman"/>
                <w:b w:val="0"/>
                <w:noProof/>
                <w:webHidden/>
                <w:sz w:val="24"/>
                <w:szCs w:val="24"/>
              </w:rPr>
              <w:instrText xml:space="preserve"> PAGEREF _Toc198646516 \h </w:instrText>
            </w:r>
            <w:r w:rsidR="00E94682" w:rsidRPr="00E94682">
              <w:rPr>
                <w:rFonts w:ascii="Times New Roman" w:hAnsi="Times New Roman" w:cs="Times New Roman"/>
                <w:b w:val="0"/>
                <w:noProof/>
                <w:webHidden/>
                <w:sz w:val="24"/>
                <w:szCs w:val="24"/>
              </w:rPr>
            </w:r>
            <w:r w:rsidR="00E94682" w:rsidRPr="00E94682">
              <w:rPr>
                <w:rFonts w:ascii="Times New Roman" w:hAnsi="Times New Roman" w:cs="Times New Roman"/>
                <w:b w:val="0"/>
                <w:noProof/>
                <w:webHidden/>
                <w:sz w:val="24"/>
                <w:szCs w:val="24"/>
              </w:rPr>
              <w:fldChar w:fldCharType="separate"/>
            </w:r>
            <w:r w:rsidR="00362361">
              <w:rPr>
                <w:rFonts w:ascii="Times New Roman" w:hAnsi="Times New Roman" w:cs="Times New Roman"/>
                <w:b w:val="0"/>
                <w:noProof/>
                <w:webHidden/>
                <w:sz w:val="24"/>
                <w:szCs w:val="24"/>
              </w:rPr>
              <w:t>27</w:t>
            </w:r>
            <w:r w:rsidR="00E94682" w:rsidRPr="00E94682">
              <w:rPr>
                <w:rFonts w:ascii="Times New Roman" w:hAnsi="Times New Roman" w:cs="Times New Roman"/>
                <w:b w:val="0"/>
                <w:noProof/>
                <w:webHidden/>
                <w:sz w:val="24"/>
                <w:szCs w:val="24"/>
              </w:rPr>
              <w:fldChar w:fldCharType="end"/>
            </w:r>
          </w:hyperlink>
        </w:p>
        <w:p w14:paraId="4F1AB52F" w14:textId="77777777" w:rsidR="00AE04CD" w:rsidRPr="00406285" w:rsidRDefault="00ED10FF" w:rsidP="00AE04CD">
          <w:pPr>
            <w:spacing w:before="60" w:line="264" w:lineRule="auto"/>
            <w:ind w:firstLine="0"/>
            <w:rPr>
              <w:rFonts w:ascii="Times New Roman" w:eastAsia="Times New Roman" w:hAnsi="Times New Roman" w:cs="Times New Roman"/>
              <w:color w:val="000000"/>
            </w:rPr>
          </w:pPr>
          <w:r w:rsidRPr="00406285">
            <w:rPr>
              <w:rFonts w:ascii="Times New Roman" w:hAnsi="Times New Roman" w:cs="Times New Roman"/>
            </w:rPr>
            <w:fldChar w:fldCharType="end"/>
          </w:r>
        </w:p>
      </w:sdtContent>
    </w:sdt>
    <w:p w14:paraId="4EA5A2C4" w14:textId="77777777" w:rsidR="00406285" w:rsidRDefault="00406285">
      <w:pPr>
        <w:spacing w:line="340" w:lineRule="auto"/>
        <w:rPr>
          <w:rFonts w:ascii="Times New Roman" w:eastAsia="Times New Roman" w:hAnsi="Times New Roman" w:cs="Times New Roman"/>
          <w:i/>
          <w:color w:val="000000"/>
        </w:rPr>
      </w:pPr>
      <w:r>
        <w:rPr>
          <w:rFonts w:ascii="Times New Roman" w:eastAsia="Times New Roman" w:hAnsi="Times New Roman" w:cs="Times New Roman"/>
          <w:i/>
          <w:color w:val="000000"/>
        </w:rPr>
        <w:br w:type="page"/>
      </w:r>
    </w:p>
    <w:p w14:paraId="4362191D" w14:textId="77777777" w:rsidR="00EF6225" w:rsidRDefault="00ED10FF">
      <w:pPr>
        <w:pStyle w:val="Heading1"/>
        <w:keepNext w:val="0"/>
        <w:spacing w:before="120" w:after="120" w:line="264" w:lineRule="auto"/>
        <w:ind w:right="29" w:firstLine="0"/>
        <w:jc w:val="both"/>
        <w:rPr>
          <w:rFonts w:ascii="Times New Roman" w:eastAsia="Times New Roman" w:hAnsi="Times New Roman" w:cs="Times New Roman"/>
          <w:i w:val="0"/>
          <w:color w:val="000000"/>
          <w:sz w:val="24"/>
        </w:rPr>
      </w:pPr>
      <w:bookmarkStart w:id="1" w:name="_Toc198646498"/>
      <w:r>
        <w:rPr>
          <w:rFonts w:ascii="Times New Roman" w:eastAsia="Times New Roman" w:hAnsi="Times New Roman" w:cs="Times New Roman"/>
          <w:i w:val="0"/>
          <w:color w:val="000000"/>
          <w:sz w:val="24"/>
        </w:rPr>
        <w:lastRenderedPageBreak/>
        <w:t>I. CÁC VĂN BẢN PHÁP LÝ VỀ VIỆC QUẢN LÝ NHIỆM VỤ KH&amp;CN CẤP QUỐC GIA</w:t>
      </w:r>
      <w:bookmarkEnd w:id="1"/>
    </w:p>
    <w:tbl>
      <w:tblPr>
        <w:tblStyle w:val="ac"/>
        <w:tblW w:w="9541" w:type="dxa"/>
        <w:tblInd w:w="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0"/>
        <w:gridCol w:w="1692"/>
        <w:gridCol w:w="1310"/>
        <w:gridCol w:w="1333"/>
        <w:gridCol w:w="851"/>
        <w:gridCol w:w="3685"/>
      </w:tblGrid>
      <w:tr w:rsidR="00EF6225" w14:paraId="309E2949" w14:textId="77777777" w:rsidTr="00ED10FF">
        <w:tc>
          <w:tcPr>
            <w:tcW w:w="670" w:type="dxa"/>
            <w:shd w:val="clear" w:color="auto" w:fill="auto"/>
            <w:tcMar>
              <w:left w:w="72" w:type="dxa"/>
              <w:right w:w="72" w:type="dxa"/>
            </w:tcMar>
          </w:tcPr>
          <w:p w14:paraId="256A3432" w14:textId="77777777" w:rsidR="00EF6225" w:rsidRDefault="00ED10FF">
            <w:pPr>
              <w:spacing w:before="40" w:after="40" w:line="240" w:lineRule="auto"/>
              <w:ind w:firstLine="0"/>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1692" w:type="dxa"/>
            <w:tcMar>
              <w:left w:w="72" w:type="dxa"/>
              <w:right w:w="72" w:type="dxa"/>
            </w:tcMar>
          </w:tcPr>
          <w:p w14:paraId="766120A7" w14:textId="77777777" w:rsidR="00EF6225" w:rsidRDefault="00ED10FF">
            <w:pPr>
              <w:spacing w:before="40" w:after="40" w:line="240" w:lineRule="auto"/>
              <w:ind w:firstLine="0"/>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Số hiệu</w:t>
            </w:r>
          </w:p>
        </w:tc>
        <w:tc>
          <w:tcPr>
            <w:tcW w:w="1310" w:type="dxa"/>
            <w:shd w:val="clear" w:color="auto" w:fill="auto"/>
            <w:tcMar>
              <w:left w:w="72" w:type="dxa"/>
              <w:right w:w="72" w:type="dxa"/>
            </w:tcMar>
          </w:tcPr>
          <w:p w14:paraId="072E933E" w14:textId="77777777" w:rsidR="00EF6225" w:rsidRDefault="00ED10FF">
            <w:pPr>
              <w:spacing w:before="40" w:after="40" w:line="240" w:lineRule="auto"/>
              <w:ind w:firstLine="0"/>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Ngày ban hành</w:t>
            </w:r>
          </w:p>
        </w:tc>
        <w:tc>
          <w:tcPr>
            <w:tcW w:w="1333" w:type="dxa"/>
            <w:shd w:val="clear" w:color="auto" w:fill="auto"/>
            <w:tcMar>
              <w:left w:w="72" w:type="dxa"/>
              <w:right w:w="72" w:type="dxa"/>
            </w:tcMar>
          </w:tcPr>
          <w:p w14:paraId="20D36CA5" w14:textId="77777777" w:rsidR="00EF6225" w:rsidRDefault="00ED10FF">
            <w:pPr>
              <w:spacing w:before="40" w:after="40" w:line="240" w:lineRule="auto"/>
              <w:ind w:firstLine="0"/>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Cơ quan ban hành</w:t>
            </w:r>
          </w:p>
        </w:tc>
        <w:tc>
          <w:tcPr>
            <w:tcW w:w="851" w:type="dxa"/>
            <w:shd w:val="clear" w:color="auto" w:fill="auto"/>
            <w:tcMar>
              <w:left w:w="72" w:type="dxa"/>
              <w:right w:w="72" w:type="dxa"/>
            </w:tcMar>
          </w:tcPr>
          <w:p w14:paraId="69FBB57A" w14:textId="77777777" w:rsidR="00EF6225" w:rsidRDefault="00ED10FF">
            <w:pPr>
              <w:spacing w:before="40" w:after="40" w:line="240" w:lineRule="auto"/>
              <w:ind w:firstLine="0"/>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Loại </w:t>
            </w:r>
            <w:r>
              <w:rPr>
                <w:rFonts w:ascii="Times New Roman" w:eastAsia="Times New Roman" w:hAnsi="Times New Roman" w:cs="Times New Roman"/>
                <w:b/>
                <w:color w:val="000000"/>
              </w:rPr>
              <w:br/>
              <w:t>văn bản</w:t>
            </w:r>
          </w:p>
        </w:tc>
        <w:tc>
          <w:tcPr>
            <w:tcW w:w="3685" w:type="dxa"/>
            <w:shd w:val="clear" w:color="auto" w:fill="auto"/>
            <w:tcMar>
              <w:left w:w="72" w:type="dxa"/>
              <w:right w:w="72" w:type="dxa"/>
            </w:tcMar>
          </w:tcPr>
          <w:p w14:paraId="786E0AB8" w14:textId="77777777" w:rsidR="00EF6225" w:rsidRDefault="00ED10FF">
            <w:pPr>
              <w:spacing w:before="40" w:after="40" w:line="240" w:lineRule="auto"/>
              <w:ind w:firstLine="0"/>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Trích yếu nội dung</w:t>
            </w:r>
          </w:p>
        </w:tc>
      </w:tr>
      <w:tr w:rsidR="00EF6225" w14:paraId="7E00DE33" w14:textId="77777777" w:rsidTr="00ED10FF">
        <w:tc>
          <w:tcPr>
            <w:tcW w:w="9541" w:type="dxa"/>
            <w:gridSpan w:val="6"/>
            <w:shd w:val="clear" w:color="auto" w:fill="auto"/>
            <w:tcMar>
              <w:left w:w="72" w:type="dxa"/>
              <w:right w:w="72" w:type="dxa"/>
            </w:tcMar>
          </w:tcPr>
          <w:p w14:paraId="3EA2937C"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b/>
                <w:color w:val="000000"/>
              </w:rPr>
              <w:t>I. Văn bản chung</w:t>
            </w:r>
          </w:p>
        </w:tc>
      </w:tr>
      <w:tr w:rsidR="00EF6225" w14:paraId="073931A7" w14:textId="77777777" w:rsidTr="00ED10FF">
        <w:tc>
          <w:tcPr>
            <w:tcW w:w="670" w:type="dxa"/>
            <w:shd w:val="clear" w:color="auto" w:fill="auto"/>
            <w:tcMar>
              <w:left w:w="72" w:type="dxa"/>
              <w:right w:w="72" w:type="dxa"/>
            </w:tcMar>
          </w:tcPr>
          <w:p w14:paraId="025948C9"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3649FD0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91/2015/QH13</w:t>
            </w:r>
          </w:p>
        </w:tc>
        <w:tc>
          <w:tcPr>
            <w:tcW w:w="1310" w:type="dxa"/>
            <w:shd w:val="clear" w:color="auto" w:fill="auto"/>
            <w:tcMar>
              <w:left w:w="72" w:type="dxa"/>
              <w:right w:w="72" w:type="dxa"/>
            </w:tcMar>
          </w:tcPr>
          <w:p w14:paraId="4F7D676A"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24/11/2015</w:t>
            </w:r>
          </w:p>
        </w:tc>
        <w:tc>
          <w:tcPr>
            <w:tcW w:w="1333" w:type="dxa"/>
            <w:shd w:val="clear" w:color="auto" w:fill="auto"/>
            <w:tcMar>
              <w:left w:w="72" w:type="dxa"/>
              <w:right w:w="72" w:type="dxa"/>
            </w:tcMar>
          </w:tcPr>
          <w:p w14:paraId="18F524E0"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Quốc hội</w:t>
            </w:r>
          </w:p>
        </w:tc>
        <w:tc>
          <w:tcPr>
            <w:tcW w:w="851" w:type="dxa"/>
            <w:shd w:val="clear" w:color="auto" w:fill="auto"/>
            <w:tcMar>
              <w:left w:w="72" w:type="dxa"/>
              <w:right w:w="72" w:type="dxa"/>
            </w:tcMar>
          </w:tcPr>
          <w:p w14:paraId="0F947746"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Luật</w:t>
            </w:r>
          </w:p>
        </w:tc>
        <w:tc>
          <w:tcPr>
            <w:tcW w:w="3685" w:type="dxa"/>
            <w:shd w:val="clear" w:color="auto" w:fill="auto"/>
            <w:tcMar>
              <w:left w:w="72" w:type="dxa"/>
              <w:right w:w="72" w:type="dxa"/>
            </w:tcMar>
          </w:tcPr>
          <w:p w14:paraId="4DB0805C"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Bộ Luật dân sự số 91/2015/QH13 ngày 24/11/2015</w:t>
            </w:r>
          </w:p>
        </w:tc>
      </w:tr>
      <w:tr w:rsidR="00EF6225" w14:paraId="3BC37023" w14:textId="77777777" w:rsidTr="00ED10FF">
        <w:tc>
          <w:tcPr>
            <w:tcW w:w="670" w:type="dxa"/>
            <w:shd w:val="clear" w:color="auto" w:fill="auto"/>
            <w:tcMar>
              <w:left w:w="72" w:type="dxa"/>
              <w:right w:w="72" w:type="dxa"/>
            </w:tcMar>
          </w:tcPr>
          <w:p w14:paraId="38327A2F"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03861E7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29/2013/QH13</w:t>
            </w:r>
          </w:p>
        </w:tc>
        <w:tc>
          <w:tcPr>
            <w:tcW w:w="1310" w:type="dxa"/>
            <w:shd w:val="clear" w:color="auto" w:fill="auto"/>
            <w:tcMar>
              <w:left w:w="72" w:type="dxa"/>
              <w:right w:w="72" w:type="dxa"/>
            </w:tcMar>
          </w:tcPr>
          <w:p w14:paraId="4B4C6AD7"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18/06/2013</w:t>
            </w:r>
          </w:p>
        </w:tc>
        <w:tc>
          <w:tcPr>
            <w:tcW w:w="1333" w:type="dxa"/>
            <w:shd w:val="clear" w:color="auto" w:fill="auto"/>
            <w:tcMar>
              <w:left w:w="72" w:type="dxa"/>
              <w:right w:w="72" w:type="dxa"/>
            </w:tcMar>
          </w:tcPr>
          <w:p w14:paraId="4DAB943E"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Quốc hội</w:t>
            </w:r>
          </w:p>
        </w:tc>
        <w:tc>
          <w:tcPr>
            <w:tcW w:w="851" w:type="dxa"/>
            <w:shd w:val="clear" w:color="auto" w:fill="auto"/>
            <w:tcMar>
              <w:left w:w="72" w:type="dxa"/>
              <w:right w:w="72" w:type="dxa"/>
            </w:tcMar>
          </w:tcPr>
          <w:p w14:paraId="4A62FC11"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Luật</w:t>
            </w:r>
          </w:p>
        </w:tc>
        <w:tc>
          <w:tcPr>
            <w:tcW w:w="3685" w:type="dxa"/>
            <w:shd w:val="clear" w:color="auto" w:fill="auto"/>
            <w:tcMar>
              <w:left w:w="72" w:type="dxa"/>
              <w:right w:w="72" w:type="dxa"/>
            </w:tcMar>
          </w:tcPr>
          <w:p w14:paraId="526D0772"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Luật khoa học và công nghệ</w:t>
            </w:r>
          </w:p>
        </w:tc>
      </w:tr>
      <w:tr w:rsidR="00EF6225" w14:paraId="07EF131F" w14:textId="77777777" w:rsidTr="00ED10FF">
        <w:tc>
          <w:tcPr>
            <w:tcW w:w="670" w:type="dxa"/>
            <w:shd w:val="clear" w:color="auto" w:fill="auto"/>
            <w:tcMar>
              <w:left w:w="72" w:type="dxa"/>
              <w:right w:w="72" w:type="dxa"/>
            </w:tcMar>
          </w:tcPr>
          <w:p w14:paraId="53B1D2BE"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67EEAFA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11/2014/NĐ-CP</w:t>
            </w:r>
          </w:p>
        </w:tc>
        <w:tc>
          <w:tcPr>
            <w:tcW w:w="1310" w:type="dxa"/>
            <w:shd w:val="clear" w:color="auto" w:fill="auto"/>
            <w:tcMar>
              <w:left w:w="72" w:type="dxa"/>
              <w:right w:w="72" w:type="dxa"/>
            </w:tcMar>
          </w:tcPr>
          <w:p w14:paraId="4AD61B7F"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18/02/2014</w:t>
            </w:r>
          </w:p>
        </w:tc>
        <w:tc>
          <w:tcPr>
            <w:tcW w:w="1333" w:type="dxa"/>
            <w:shd w:val="clear" w:color="auto" w:fill="auto"/>
            <w:tcMar>
              <w:left w:w="72" w:type="dxa"/>
              <w:right w:w="72" w:type="dxa"/>
            </w:tcMar>
          </w:tcPr>
          <w:p w14:paraId="12E9B1F4"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Chính phủ</w:t>
            </w:r>
          </w:p>
        </w:tc>
        <w:tc>
          <w:tcPr>
            <w:tcW w:w="851" w:type="dxa"/>
            <w:shd w:val="clear" w:color="auto" w:fill="auto"/>
            <w:tcMar>
              <w:left w:w="72" w:type="dxa"/>
              <w:right w:w="72" w:type="dxa"/>
            </w:tcMar>
          </w:tcPr>
          <w:p w14:paraId="2A5C96D0"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Nghị định</w:t>
            </w:r>
          </w:p>
        </w:tc>
        <w:tc>
          <w:tcPr>
            <w:tcW w:w="3685" w:type="dxa"/>
            <w:shd w:val="clear" w:color="auto" w:fill="auto"/>
            <w:tcMar>
              <w:left w:w="72" w:type="dxa"/>
              <w:right w:w="72" w:type="dxa"/>
            </w:tcMar>
          </w:tcPr>
          <w:p w14:paraId="3D1273B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Về hoạt động thông tin khoa học và công nghệ</w:t>
            </w:r>
          </w:p>
        </w:tc>
      </w:tr>
      <w:tr w:rsidR="00EF6225" w14:paraId="4372DC1A" w14:textId="77777777" w:rsidTr="00ED10FF">
        <w:tc>
          <w:tcPr>
            <w:tcW w:w="670" w:type="dxa"/>
            <w:shd w:val="clear" w:color="auto" w:fill="auto"/>
            <w:tcMar>
              <w:left w:w="72" w:type="dxa"/>
              <w:right w:w="72" w:type="dxa"/>
            </w:tcMar>
          </w:tcPr>
          <w:p w14:paraId="79BD5098"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6EC9CA3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08/2014/NĐ-CP</w:t>
            </w:r>
          </w:p>
        </w:tc>
        <w:tc>
          <w:tcPr>
            <w:tcW w:w="1310" w:type="dxa"/>
            <w:shd w:val="clear" w:color="auto" w:fill="auto"/>
            <w:tcMar>
              <w:left w:w="72" w:type="dxa"/>
              <w:right w:w="72" w:type="dxa"/>
            </w:tcMar>
          </w:tcPr>
          <w:p w14:paraId="4E6032BE"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27/01/2014</w:t>
            </w:r>
          </w:p>
        </w:tc>
        <w:tc>
          <w:tcPr>
            <w:tcW w:w="1333" w:type="dxa"/>
            <w:shd w:val="clear" w:color="auto" w:fill="auto"/>
            <w:tcMar>
              <w:left w:w="72" w:type="dxa"/>
              <w:right w:w="72" w:type="dxa"/>
            </w:tcMar>
          </w:tcPr>
          <w:p w14:paraId="5B877FDC"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Chính phủ</w:t>
            </w:r>
          </w:p>
        </w:tc>
        <w:tc>
          <w:tcPr>
            <w:tcW w:w="851" w:type="dxa"/>
            <w:shd w:val="clear" w:color="auto" w:fill="auto"/>
            <w:tcMar>
              <w:left w:w="72" w:type="dxa"/>
              <w:right w:w="72" w:type="dxa"/>
            </w:tcMar>
          </w:tcPr>
          <w:p w14:paraId="7840F6C8"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Nghị định</w:t>
            </w:r>
          </w:p>
        </w:tc>
        <w:tc>
          <w:tcPr>
            <w:tcW w:w="3685" w:type="dxa"/>
            <w:shd w:val="clear" w:color="auto" w:fill="auto"/>
            <w:tcMar>
              <w:left w:w="72" w:type="dxa"/>
              <w:right w:w="72" w:type="dxa"/>
            </w:tcMar>
          </w:tcPr>
          <w:p w14:paraId="6F484B04"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chi tiết và hướng dẫn thi hành một số điều của Luật khoa học và công nghệ</w:t>
            </w:r>
          </w:p>
        </w:tc>
      </w:tr>
      <w:tr w:rsidR="00EF6225" w14:paraId="071D9DCF" w14:textId="77777777" w:rsidTr="00ED10FF">
        <w:tc>
          <w:tcPr>
            <w:tcW w:w="670" w:type="dxa"/>
            <w:shd w:val="clear" w:color="auto" w:fill="auto"/>
            <w:tcMar>
              <w:left w:w="72" w:type="dxa"/>
              <w:right w:w="72" w:type="dxa"/>
            </w:tcMar>
          </w:tcPr>
          <w:p w14:paraId="2872B0D5"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52F6979F"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70/2018/NĐ-CP</w:t>
            </w:r>
          </w:p>
        </w:tc>
        <w:tc>
          <w:tcPr>
            <w:tcW w:w="1310" w:type="dxa"/>
            <w:shd w:val="clear" w:color="auto" w:fill="auto"/>
            <w:tcMar>
              <w:left w:w="72" w:type="dxa"/>
              <w:right w:w="72" w:type="dxa"/>
            </w:tcMar>
          </w:tcPr>
          <w:p w14:paraId="59238A19"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15/5/2018</w:t>
            </w:r>
          </w:p>
        </w:tc>
        <w:tc>
          <w:tcPr>
            <w:tcW w:w="1333" w:type="dxa"/>
            <w:shd w:val="clear" w:color="auto" w:fill="auto"/>
            <w:tcMar>
              <w:left w:w="72" w:type="dxa"/>
              <w:right w:w="72" w:type="dxa"/>
            </w:tcMar>
          </w:tcPr>
          <w:p w14:paraId="4375CB08"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Chính phủ</w:t>
            </w:r>
          </w:p>
        </w:tc>
        <w:tc>
          <w:tcPr>
            <w:tcW w:w="851" w:type="dxa"/>
            <w:shd w:val="clear" w:color="auto" w:fill="auto"/>
            <w:tcMar>
              <w:left w:w="72" w:type="dxa"/>
              <w:right w:w="72" w:type="dxa"/>
            </w:tcMar>
          </w:tcPr>
          <w:p w14:paraId="18FAC59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Nghị định</w:t>
            </w:r>
          </w:p>
        </w:tc>
        <w:tc>
          <w:tcPr>
            <w:tcW w:w="3685" w:type="dxa"/>
            <w:shd w:val="clear" w:color="auto" w:fill="auto"/>
            <w:tcMar>
              <w:left w:w="72" w:type="dxa"/>
              <w:right w:w="72" w:type="dxa"/>
            </w:tcMar>
          </w:tcPr>
          <w:p w14:paraId="677B7AA9"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định việc quản lý, sử dụng tài sản được hình thành thông qua việc triển khai thực hiện các nhiệm vụ khoa học và công nghệ sử dụng vốn nhà nước</w:t>
            </w:r>
          </w:p>
        </w:tc>
      </w:tr>
      <w:tr w:rsidR="00EF6225" w14:paraId="52E123D8" w14:textId="77777777" w:rsidTr="00ED10FF">
        <w:tc>
          <w:tcPr>
            <w:tcW w:w="670" w:type="dxa"/>
            <w:shd w:val="clear" w:color="auto" w:fill="auto"/>
            <w:tcMar>
              <w:left w:w="72" w:type="dxa"/>
              <w:right w:w="72" w:type="dxa"/>
            </w:tcMar>
          </w:tcPr>
          <w:p w14:paraId="163BBDB5"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0CE98261"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109/2022/NĐ-CP</w:t>
            </w:r>
          </w:p>
        </w:tc>
        <w:tc>
          <w:tcPr>
            <w:tcW w:w="1310" w:type="dxa"/>
            <w:shd w:val="clear" w:color="auto" w:fill="auto"/>
            <w:tcMar>
              <w:left w:w="72" w:type="dxa"/>
              <w:right w:w="72" w:type="dxa"/>
            </w:tcMar>
          </w:tcPr>
          <w:p w14:paraId="753B6A7F"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30/12/2022</w:t>
            </w:r>
          </w:p>
        </w:tc>
        <w:tc>
          <w:tcPr>
            <w:tcW w:w="1333" w:type="dxa"/>
            <w:shd w:val="clear" w:color="auto" w:fill="auto"/>
            <w:tcMar>
              <w:left w:w="72" w:type="dxa"/>
              <w:right w:w="72" w:type="dxa"/>
            </w:tcMar>
          </w:tcPr>
          <w:p w14:paraId="0371913D"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Chính phủ</w:t>
            </w:r>
          </w:p>
        </w:tc>
        <w:tc>
          <w:tcPr>
            <w:tcW w:w="851" w:type="dxa"/>
            <w:shd w:val="clear" w:color="auto" w:fill="auto"/>
            <w:tcMar>
              <w:left w:w="72" w:type="dxa"/>
              <w:right w:w="72" w:type="dxa"/>
            </w:tcMar>
          </w:tcPr>
          <w:p w14:paraId="36DD7175"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Nghị định</w:t>
            </w:r>
          </w:p>
        </w:tc>
        <w:tc>
          <w:tcPr>
            <w:tcW w:w="3685" w:type="dxa"/>
            <w:shd w:val="clear" w:color="auto" w:fill="auto"/>
            <w:tcMar>
              <w:left w:w="72" w:type="dxa"/>
              <w:right w:w="72" w:type="dxa"/>
            </w:tcMar>
          </w:tcPr>
          <w:p w14:paraId="685653F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về hoạt động khoa học và công nghệ trong cơ sở giáo dục đại học</w:t>
            </w:r>
          </w:p>
        </w:tc>
      </w:tr>
      <w:tr w:rsidR="00EF6225" w14:paraId="1893CE50" w14:textId="77777777" w:rsidTr="00ED10FF">
        <w:tc>
          <w:tcPr>
            <w:tcW w:w="9541" w:type="dxa"/>
            <w:gridSpan w:val="6"/>
            <w:shd w:val="clear" w:color="auto" w:fill="auto"/>
            <w:tcMar>
              <w:left w:w="72" w:type="dxa"/>
              <w:right w:w="72" w:type="dxa"/>
            </w:tcMar>
          </w:tcPr>
          <w:p w14:paraId="2228F6E1"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b/>
                <w:color w:val="000000"/>
              </w:rPr>
              <w:t>II. Văn bản quy định quản lý nhiệm vụ KH&amp;CN cấp quốc gia</w:t>
            </w:r>
          </w:p>
        </w:tc>
      </w:tr>
      <w:tr w:rsidR="00EF6225" w14:paraId="3B2844A0" w14:textId="77777777" w:rsidTr="00ED10FF">
        <w:tc>
          <w:tcPr>
            <w:tcW w:w="9541" w:type="dxa"/>
            <w:gridSpan w:val="6"/>
            <w:shd w:val="clear" w:color="auto" w:fill="auto"/>
            <w:tcMar>
              <w:left w:w="72" w:type="dxa"/>
              <w:right w:w="72" w:type="dxa"/>
            </w:tcMar>
          </w:tcPr>
          <w:p w14:paraId="795E8BDB" w14:textId="77777777" w:rsidR="00EF6225" w:rsidRDefault="00ED10FF">
            <w:pPr>
              <w:spacing w:before="40" w:after="40" w:line="240" w:lineRule="auto"/>
              <w:ind w:firstLine="0"/>
              <w:jc w:val="left"/>
              <w:rPr>
                <w:rFonts w:ascii="Times New Roman" w:eastAsia="Times New Roman" w:hAnsi="Times New Roman" w:cs="Times New Roman"/>
                <w:b/>
                <w:i/>
                <w:color w:val="000000"/>
              </w:rPr>
            </w:pPr>
            <w:r>
              <w:rPr>
                <w:rFonts w:ascii="Times New Roman" w:eastAsia="Times New Roman" w:hAnsi="Times New Roman" w:cs="Times New Roman"/>
                <w:b/>
                <w:i/>
                <w:color w:val="000000"/>
              </w:rPr>
              <w:t>II.1. Văn bản quy định về việc xây dựng đề xuất và tuyển chọn nhiệm vụ</w:t>
            </w:r>
          </w:p>
        </w:tc>
      </w:tr>
      <w:tr w:rsidR="00EF6225" w14:paraId="3CD44D04" w14:textId="77777777" w:rsidTr="00ED10FF">
        <w:tc>
          <w:tcPr>
            <w:tcW w:w="670" w:type="dxa"/>
            <w:shd w:val="clear" w:color="auto" w:fill="auto"/>
            <w:tcMar>
              <w:left w:w="72" w:type="dxa"/>
              <w:right w:w="72" w:type="dxa"/>
            </w:tcMar>
          </w:tcPr>
          <w:p w14:paraId="12DD6F8A"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540CCA90"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06/2023/TT-BKHCN</w:t>
            </w:r>
          </w:p>
        </w:tc>
        <w:tc>
          <w:tcPr>
            <w:tcW w:w="1310" w:type="dxa"/>
            <w:shd w:val="clear" w:color="auto" w:fill="auto"/>
            <w:tcMar>
              <w:left w:w="72" w:type="dxa"/>
              <w:right w:w="72" w:type="dxa"/>
            </w:tcMar>
          </w:tcPr>
          <w:p w14:paraId="09C3D074"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25/5/2023</w:t>
            </w:r>
          </w:p>
        </w:tc>
        <w:tc>
          <w:tcPr>
            <w:tcW w:w="1333" w:type="dxa"/>
            <w:shd w:val="clear" w:color="auto" w:fill="auto"/>
            <w:tcMar>
              <w:left w:w="72" w:type="dxa"/>
              <w:right w:w="72" w:type="dxa"/>
            </w:tcMar>
          </w:tcPr>
          <w:p w14:paraId="3820B953"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5A726E0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72F5052C"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trình tự, thủ tục xác định nhiệm vụ khoa học và công nghệ cấp quốc gia sử dụng ngân sách nhà nước</w:t>
            </w:r>
          </w:p>
        </w:tc>
      </w:tr>
      <w:tr w:rsidR="00EF6225" w14:paraId="69992F9F" w14:textId="77777777" w:rsidTr="00ED10FF">
        <w:tc>
          <w:tcPr>
            <w:tcW w:w="670" w:type="dxa"/>
            <w:shd w:val="clear" w:color="auto" w:fill="auto"/>
            <w:tcMar>
              <w:left w:w="72" w:type="dxa"/>
              <w:right w:w="72" w:type="dxa"/>
            </w:tcMar>
          </w:tcPr>
          <w:p w14:paraId="379B58D0"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5DAAEC8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20/2023/TT-BKHCN</w:t>
            </w:r>
          </w:p>
        </w:tc>
        <w:tc>
          <w:tcPr>
            <w:tcW w:w="1310" w:type="dxa"/>
            <w:shd w:val="clear" w:color="auto" w:fill="auto"/>
            <w:tcMar>
              <w:left w:w="72" w:type="dxa"/>
              <w:right w:w="72" w:type="dxa"/>
            </w:tcMar>
          </w:tcPr>
          <w:p w14:paraId="01416731"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12/10/2023</w:t>
            </w:r>
          </w:p>
        </w:tc>
        <w:tc>
          <w:tcPr>
            <w:tcW w:w="1333" w:type="dxa"/>
            <w:shd w:val="clear" w:color="auto" w:fill="auto"/>
            <w:tcMar>
              <w:left w:w="72" w:type="dxa"/>
              <w:right w:w="72" w:type="dxa"/>
            </w:tcMar>
          </w:tcPr>
          <w:p w14:paraId="45207C59"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0A4F28FF"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19E4623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tuyển chọn, giao trực tiếp tổ chức và cá nhân thực hiện nhiệm vụ khoa học và công nghệ cấp quốc gia sử dụng ngân sách nhà nước</w:t>
            </w:r>
          </w:p>
        </w:tc>
      </w:tr>
      <w:tr w:rsidR="00EF6225" w14:paraId="7C7203B9" w14:textId="77777777" w:rsidTr="00ED10FF">
        <w:tc>
          <w:tcPr>
            <w:tcW w:w="670" w:type="dxa"/>
            <w:shd w:val="clear" w:color="auto" w:fill="auto"/>
            <w:tcMar>
              <w:left w:w="72" w:type="dxa"/>
              <w:right w:w="72" w:type="dxa"/>
            </w:tcMar>
          </w:tcPr>
          <w:p w14:paraId="34C4DDD3"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7F7EB32D"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06/2014/TT-BKHCN</w:t>
            </w:r>
          </w:p>
        </w:tc>
        <w:tc>
          <w:tcPr>
            <w:tcW w:w="1310" w:type="dxa"/>
            <w:shd w:val="clear" w:color="auto" w:fill="auto"/>
            <w:tcMar>
              <w:left w:w="72" w:type="dxa"/>
              <w:right w:w="72" w:type="dxa"/>
            </w:tcMar>
          </w:tcPr>
          <w:p w14:paraId="3AACC926"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25/04/2014</w:t>
            </w:r>
          </w:p>
        </w:tc>
        <w:tc>
          <w:tcPr>
            <w:tcW w:w="1333" w:type="dxa"/>
            <w:shd w:val="clear" w:color="auto" w:fill="auto"/>
            <w:tcMar>
              <w:left w:w="72" w:type="dxa"/>
              <w:right w:w="72" w:type="dxa"/>
            </w:tcMar>
          </w:tcPr>
          <w:p w14:paraId="11AD7DC4"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47BE7C34"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71AFB2FA"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nguyên tắc, tiêu chí xét chọn nhiệm vụ khoa học và công nghệ thuộc Quỹ đổi mới công nghệ quốc gia</w:t>
            </w:r>
          </w:p>
        </w:tc>
      </w:tr>
      <w:tr w:rsidR="00EF6225" w14:paraId="63F2E2DF" w14:textId="77777777" w:rsidTr="00ED10FF">
        <w:tc>
          <w:tcPr>
            <w:tcW w:w="670" w:type="dxa"/>
            <w:shd w:val="clear" w:color="auto" w:fill="auto"/>
            <w:tcMar>
              <w:left w:w="72" w:type="dxa"/>
              <w:right w:w="72" w:type="dxa"/>
            </w:tcMar>
          </w:tcPr>
          <w:p w14:paraId="3D05C76B"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21C02D6A"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10/2019/TT-BKHCN</w:t>
            </w:r>
          </w:p>
        </w:tc>
        <w:tc>
          <w:tcPr>
            <w:tcW w:w="1310" w:type="dxa"/>
            <w:shd w:val="clear" w:color="auto" w:fill="auto"/>
            <w:tcMar>
              <w:left w:w="72" w:type="dxa"/>
              <w:right w:w="72" w:type="dxa"/>
            </w:tcMar>
          </w:tcPr>
          <w:p w14:paraId="649AF14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29/10/2019</w:t>
            </w:r>
          </w:p>
        </w:tc>
        <w:tc>
          <w:tcPr>
            <w:tcW w:w="1333" w:type="dxa"/>
            <w:shd w:val="clear" w:color="auto" w:fill="auto"/>
            <w:tcMar>
              <w:left w:w="72" w:type="dxa"/>
              <w:right w:w="72" w:type="dxa"/>
            </w:tcMar>
          </w:tcPr>
          <w:p w14:paraId="27282736"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4A750F58"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07DA7CD0"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quản lý nhiệm vụ khoa học và công nghệ theo Nghị định thư</w:t>
            </w:r>
          </w:p>
        </w:tc>
      </w:tr>
      <w:tr w:rsidR="00EF6225" w14:paraId="2CBBCA7B" w14:textId="77777777" w:rsidTr="00ED10FF">
        <w:tc>
          <w:tcPr>
            <w:tcW w:w="670" w:type="dxa"/>
            <w:shd w:val="clear" w:color="auto" w:fill="auto"/>
            <w:tcMar>
              <w:left w:w="72" w:type="dxa"/>
              <w:right w:w="72" w:type="dxa"/>
            </w:tcMar>
          </w:tcPr>
          <w:p w14:paraId="77F65E66"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419063A5"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27/2015/TTLT-BKHCN-BTC</w:t>
            </w:r>
          </w:p>
        </w:tc>
        <w:tc>
          <w:tcPr>
            <w:tcW w:w="1310" w:type="dxa"/>
            <w:shd w:val="clear" w:color="auto" w:fill="FFFFFF"/>
            <w:tcMar>
              <w:left w:w="72" w:type="dxa"/>
              <w:right w:w="72" w:type="dxa"/>
            </w:tcMar>
          </w:tcPr>
          <w:p w14:paraId="5B4B7CB1"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30/12/2015</w:t>
            </w:r>
          </w:p>
        </w:tc>
        <w:tc>
          <w:tcPr>
            <w:tcW w:w="1333" w:type="dxa"/>
            <w:shd w:val="clear" w:color="auto" w:fill="auto"/>
            <w:tcMar>
              <w:left w:w="72" w:type="dxa"/>
              <w:right w:w="72" w:type="dxa"/>
            </w:tcMar>
          </w:tcPr>
          <w:p w14:paraId="79FB84A3"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 Bộ Tài chính</w:t>
            </w:r>
          </w:p>
        </w:tc>
        <w:tc>
          <w:tcPr>
            <w:tcW w:w="851" w:type="dxa"/>
            <w:shd w:val="clear" w:color="auto" w:fill="auto"/>
            <w:tcMar>
              <w:left w:w="72" w:type="dxa"/>
              <w:right w:w="72" w:type="dxa"/>
            </w:tcMar>
          </w:tcPr>
          <w:p w14:paraId="411C6876"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 liên tịch</w:t>
            </w:r>
          </w:p>
        </w:tc>
        <w:tc>
          <w:tcPr>
            <w:tcW w:w="3685" w:type="dxa"/>
            <w:shd w:val="clear" w:color="auto" w:fill="auto"/>
            <w:tcMar>
              <w:left w:w="72" w:type="dxa"/>
              <w:right w:w="72" w:type="dxa"/>
            </w:tcMar>
          </w:tcPr>
          <w:p w14:paraId="79E04B75"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khoán chi thực hiện nhiệm vụ khoa học và công nghệ sử dụng ngân sách Nhà nước</w:t>
            </w:r>
          </w:p>
        </w:tc>
      </w:tr>
      <w:tr w:rsidR="00EF6225" w14:paraId="28BF4848" w14:textId="77777777" w:rsidTr="00ED10FF">
        <w:tc>
          <w:tcPr>
            <w:tcW w:w="670" w:type="dxa"/>
            <w:shd w:val="clear" w:color="auto" w:fill="auto"/>
            <w:tcMar>
              <w:left w:w="72" w:type="dxa"/>
              <w:right w:w="72" w:type="dxa"/>
            </w:tcMar>
          </w:tcPr>
          <w:p w14:paraId="3B5397A4"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10ED48F2"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40/2017/TT-BTC</w:t>
            </w:r>
          </w:p>
        </w:tc>
        <w:tc>
          <w:tcPr>
            <w:tcW w:w="1310" w:type="dxa"/>
            <w:shd w:val="clear" w:color="auto" w:fill="auto"/>
            <w:tcMar>
              <w:left w:w="72" w:type="dxa"/>
              <w:right w:w="72" w:type="dxa"/>
            </w:tcMar>
          </w:tcPr>
          <w:p w14:paraId="7A1421A2"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28/04/2017</w:t>
            </w:r>
          </w:p>
        </w:tc>
        <w:tc>
          <w:tcPr>
            <w:tcW w:w="1333" w:type="dxa"/>
            <w:shd w:val="clear" w:color="auto" w:fill="auto"/>
            <w:tcMar>
              <w:left w:w="72" w:type="dxa"/>
              <w:right w:w="72" w:type="dxa"/>
            </w:tcMar>
          </w:tcPr>
          <w:p w14:paraId="715B4D1E"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Tài chính</w:t>
            </w:r>
          </w:p>
        </w:tc>
        <w:tc>
          <w:tcPr>
            <w:tcW w:w="851" w:type="dxa"/>
            <w:shd w:val="clear" w:color="auto" w:fill="auto"/>
            <w:tcMar>
              <w:left w:w="72" w:type="dxa"/>
              <w:right w:w="72" w:type="dxa"/>
            </w:tcMar>
          </w:tcPr>
          <w:p w14:paraId="56AA6F1C"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63755EB6"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chế độ công tác phí, chế độ chi hội nghị</w:t>
            </w:r>
          </w:p>
        </w:tc>
      </w:tr>
      <w:tr w:rsidR="00EF6225" w14:paraId="069D7620" w14:textId="77777777" w:rsidTr="00ED10FF">
        <w:tc>
          <w:tcPr>
            <w:tcW w:w="670" w:type="dxa"/>
            <w:shd w:val="clear" w:color="auto" w:fill="auto"/>
            <w:tcMar>
              <w:left w:w="72" w:type="dxa"/>
              <w:right w:w="72" w:type="dxa"/>
            </w:tcMar>
          </w:tcPr>
          <w:p w14:paraId="4D44B5AB"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5FFA2DD9" w14:textId="77777777" w:rsidR="00EF6225" w:rsidRDefault="00ED10FF">
            <w:pPr>
              <w:pBdr>
                <w:top w:val="nil"/>
                <w:left w:val="nil"/>
                <w:bottom w:val="nil"/>
                <w:right w:val="nil"/>
                <w:between w:val="nil"/>
              </w:pBd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03/2023/TT-BTC </w:t>
            </w:r>
          </w:p>
        </w:tc>
        <w:tc>
          <w:tcPr>
            <w:tcW w:w="1310" w:type="dxa"/>
            <w:shd w:val="clear" w:color="auto" w:fill="auto"/>
            <w:tcMar>
              <w:left w:w="72" w:type="dxa"/>
              <w:right w:w="72" w:type="dxa"/>
            </w:tcMar>
          </w:tcPr>
          <w:p w14:paraId="1BBDB7AC"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10/01/2023</w:t>
            </w:r>
          </w:p>
        </w:tc>
        <w:tc>
          <w:tcPr>
            <w:tcW w:w="1333" w:type="dxa"/>
            <w:shd w:val="clear" w:color="auto" w:fill="auto"/>
            <w:tcMar>
              <w:left w:w="72" w:type="dxa"/>
              <w:right w:w="72" w:type="dxa"/>
            </w:tcMar>
          </w:tcPr>
          <w:p w14:paraId="583C1328"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Tài chính</w:t>
            </w:r>
          </w:p>
        </w:tc>
        <w:tc>
          <w:tcPr>
            <w:tcW w:w="851" w:type="dxa"/>
            <w:shd w:val="clear" w:color="auto" w:fill="auto"/>
            <w:tcMar>
              <w:left w:w="72" w:type="dxa"/>
              <w:right w:w="72" w:type="dxa"/>
            </w:tcMar>
          </w:tcPr>
          <w:p w14:paraId="13B7BEEC"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0B2431F7"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Quy định lập dự toán, quản lý sử dụng và quyết toán kinh phí ngân sách nhà </w:t>
            </w:r>
            <w:r>
              <w:rPr>
                <w:rFonts w:ascii="Times New Roman" w:eastAsia="Times New Roman" w:hAnsi="Times New Roman" w:cs="Times New Roman"/>
                <w:color w:val="000000"/>
              </w:rPr>
              <w:lastRenderedPageBreak/>
              <w:t>nước thực hiện nhiệm vụ khoa học và công nghệ</w:t>
            </w:r>
          </w:p>
        </w:tc>
      </w:tr>
      <w:tr w:rsidR="00EF6225" w14:paraId="37165FA5" w14:textId="77777777" w:rsidTr="00ED10FF">
        <w:tc>
          <w:tcPr>
            <w:tcW w:w="670" w:type="dxa"/>
            <w:shd w:val="clear" w:color="auto" w:fill="auto"/>
            <w:tcMar>
              <w:left w:w="72" w:type="dxa"/>
              <w:right w:w="72" w:type="dxa"/>
            </w:tcMar>
          </w:tcPr>
          <w:p w14:paraId="61C94F3D"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02F1B80C"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02/2023/TT-BKHCN </w:t>
            </w:r>
          </w:p>
        </w:tc>
        <w:tc>
          <w:tcPr>
            <w:tcW w:w="1310" w:type="dxa"/>
            <w:shd w:val="clear" w:color="auto" w:fill="auto"/>
            <w:tcMar>
              <w:left w:w="72" w:type="dxa"/>
              <w:right w:w="72" w:type="dxa"/>
            </w:tcMar>
          </w:tcPr>
          <w:p w14:paraId="0E2E5285"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08/5/2023</w:t>
            </w:r>
          </w:p>
        </w:tc>
        <w:tc>
          <w:tcPr>
            <w:tcW w:w="1333" w:type="dxa"/>
            <w:shd w:val="clear" w:color="auto" w:fill="auto"/>
            <w:tcMar>
              <w:left w:w="72" w:type="dxa"/>
              <w:right w:w="72" w:type="dxa"/>
            </w:tcMar>
          </w:tcPr>
          <w:p w14:paraId="2220679A"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50333AAA"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585E5CA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Hướng dẫn một số nội dung chuyên môn phục vụ công tác xây dựng dự toán thực hiện nhiệm vụ khoa học và công nghệ có sử dụng ngân sách nhà nước</w:t>
            </w:r>
          </w:p>
        </w:tc>
      </w:tr>
      <w:tr w:rsidR="00EF6225" w14:paraId="30067776" w14:textId="77777777" w:rsidTr="00ED10FF">
        <w:tc>
          <w:tcPr>
            <w:tcW w:w="9541" w:type="dxa"/>
            <w:gridSpan w:val="6"/>
            <w:shd w:val="clear" w:color="auto" w:fill="auto"/>
            <w:tcMar>
              <w:left w:w="72" w:type="dxa"/>
              <w:right w:w="72" w:type="dxa"/>
            </w:tcMar>
          </w:tcPr>
          <w:p w14:paraId="70600E03"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b/>
                <w:i/>
                <w:color w:val="000000"/>
              </w:rPr>
              <w:t>II.2. Văn bản quy định về việc triển khai, điều chỉnh trong quá trình thực hiện nhiệm vụ</w:t>
            </w:r>
          </w:p>
        </w:tc>
      </w:tr>
      <w:tr w:rsidR="00EF6225" w14:paraId="0CA42A28" w14:textId="77777777" w:rsidTr="00ED10FF">
        <w:tc>
          <w:tcPr>
            <w:tcW w:w="670" w:type="dxa"/>
            <w:shd w:val="clear" w:color="auto" w:fill="auto"/>
            <w:tcMar>
              <w:left w:w="72" w:type="dxa"/>
              <w:right w:w="72" w:type="dxa"/>
            </w:tcMar>
          </w:tcPr>
          <w:p w14:paraId="0321B2C7"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3ED425A7"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05/2014/TT-BKHCN</w:t>
            </w:r>
          </w:p>
        </w:tc>
        <w:tc>
          <w:tcPr>
            <w:tcW w:w="1310" w:type="dxa"/>
            <w:shd w:val="clear" w:color="auto" w:fill="auto"/>
            <w:tcMar>
              <w:left w:w="72" w:type="dxa"/>
              <w:right w:w="72" w:type="dxa"/>
            </w:tcMar>
          </w:tcPr>
          <w:p w14:paraId="6BB55BB2"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10/04/2014</w:t>
            </w:r>
          </w:p>
        </w:tc>
        <w:tc>
          <w:tcPr>
            <w:tcW w:w="1333" w:type="dxa"/>
            <w:shd w:val="clear" w:color="auto" w:fill="auto"/>
            <w:tcMar>
              <w:left w:w="72" w:type="dxa"/>
              <w:right w:w="72" w:type="dxa"/>
            </w:tcMar>
          </w:tcPr>
          <w:p w14:paraId="278BBF51"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37373F72"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5D89DB05"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Ban hành “Mẫu hợp đồng nghiên cứu khoa học và phát triển công nghệ”</w:t>
            </w:r>
          </w:p>
        </w:tc>
      </w:tr>
      <w:tr w:rsidR="00EF6225" w14:paraId="1373478B" w14:textId="77777777" w:rsidTr="00ED10FF">
        <w:tc>
          <w:tcPr>
            <w:tcW w:w="670" w:type="dxa"/>
            <w:shd w:val="clear" w:color="auto" w:fill="auto"/>
            <w:tcMar>
              <w:left w:w="72" w:type="dxa"/>
              <w:right w:w="72" w:type="dxa"/>
            </w:tcMar>
          </w:tcPr>
          <w:p w14:paraId="10F2041F"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2F94C698"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09/2014/TT-BKHCN</w:t>
            </w:r>
          </w:p>
        </w:tc>
        <w:tc>
          <w:tcPr>
            <w:tcW w:w="1310" w:type="dxa"/>
            <w:shd w:val="clear" w:color="auto" w:fill="auto"/>
            <w:tcMar>
              <w:left w:w="72" w:type="dxa"/>
              <w:right w:w="72" w:type="dxa"/>
            </w:tcMar>
          </w:tcPr>
          <w:p w14:paraId="79938AEF"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27/05/2014</w:t>
            </w:r>
          </w:p>
        </w:tc>
        <w:tc>
          <w:tcPr>
            <w:tcW w:w="1333" w:type="dxa"/>
            <w:shd w:val="clear" w:color="auto" w:fill="auto"/>
            <w:tcMar>
              <w:left w:w="72" w:type="dxa"/>
              <w:right w:w="72" w:type="dxa"/>
            </w:tcMar>
          </w:tcPr>
          <w:p w14:paraId="2C45EB3C"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115E32B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65CD639C"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quản lý các nhiệm vụ khoa học và công nghệ cấp quốc gia</w:t>
            </w:r>
          </w:p>
        </w:tc>
      </w:tr>
      <w:tr w:rsidR="00EF6225" w14:paraId="5D71AB6F" w14:textId="77777777" w:rsidTr="00ED10FF">
        <w:tc>
          <w:tcPr>
            <w:tcW w:w="670" w:type="dxa"/>
            <w:shd w:val="clear" w:color="auto" w:fill="auto"/>
            <w:tcMar>
              <w:left w:w="72" w:type="dxa"/>
              <w:right w:w="72" w:type="dxa"/>
            </w:tcMar>
          </w:tcPr>
          <w:p w14:paraId="488C5A3D"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4B6EBF95"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04/2023/TT-BKHCN</w:t>
            </w:r>
          </w:p>
        </w:tc>
        <w:tc>
          <w:tcPr>
            <w:tcW w:w="1310" w:type="dxa"/>
            <w:shd w:val="clear" w:color="auto" w:fill="auto"/>
            <w:tcMar>
              <w:left w:w="72" w:type="dxa"/>
              <w:right w:w="72" w:type="dxa"/>
            </w:tcMar>
          </w:tcPr>
          <w:p w14:paraId="72B8A6C5"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15/5/2023</w:t>
            </w:r>
          </w:p>
        </w:tc>
        <w:tc>
          <w:tcPr>
            <w:tcW w:w="1333" w:type="dxa"/>
            <w:shd w:val="clear" w:color="auto" w:fill="auto"/>
            <w:tcMar>
              <w:left w:w="72" w:type="dxa"/>
              <w:right w:w="72" w:type="dxa"/>
            </w:tcMar>
          </w:tcPr>
          <w:p w14:paraId="30E2C622"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06D7D5D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2133DB52" w14:textId="77777777" w:rsidR="00EF6225" w:rsidRDefault="00ED10FF">
            <w:pPr>
              <w:pBdr>
                <w:top w:val="nil"/>
                <w:left w:val="nil"/>
                <w:bottom w:val="nil"/>
                <w:right w:val="nil"/>
                <w:between w:val="nil"/>
              </w:pBdr>
              <w:spacing w:before="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Sửa đổi, bổ sung một số điều của các Thông tư quy định quản lý nhiệm vụ khoa học và công nghệ cấp quốc gia</w:t>
            </w:r>
          </w:p>
        </w:tc>
      </w:tr>
      <w:tr w:rsidR="00EF6225" w14:paraId="14A38284" w14:textId="77777777" w:rsidTr="00ED10FF">
        <w:tc>
          <w:tcPr>
            <w:tcW w:w="670" w:type="dxa"/>
            <w:shd w:val="clear" w:color="auto" w:fill="auto"/>
            <w:tcMar>
              <w:left w:w="72" w:type="dxa"/>
              <w:right w:w="72" w:type="dxa"/>
            </w:tcMar>
          </w:tcPr>
          <w:p w14:paraId="6CCAA893"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35B1F4C8"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05/2015/TT-BKHCN</w:t>
            </w:r>
          </w:p>
        </w:tc>
        <w:tc>
          <w:tcPr>
            <w:tcW w:w="1310" w:type="dxa"/>
            <w:shd w:val="clear" w:color="auto" w:fill="auto"/>
            <w:tcMar>
              <w:left w:w="72" w:type="dxa"/>
              <w:right w:w="72" w:type="dxa"/>
            </w:tcMar>
          </w:tcPr>
          <w:p w14:paraId="07086D5C"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12/03/2015</w:t>
            </w:r>
          </w:p>
        </w:tc>
        <w:tc>
          <w:tcPr>
            <w:tcW w:w="1333" w:type="dxa"/>
            <w:shd w:val="clear" w:color="auto" w:fill="auto"/>
            <w:tcMar>
              <w:left w:w="72" w:type="dxa"/>
              <w:right w:w="72" w:type="dxa"/>
            </w:tcMar>
          </w:tcPr>
          <w:p w14:paraId="69580796"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7127E2ED"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22398B58"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tổ chức quản lý các chương trình khoa học và công nghệ cấp quốc gia</w:t>
            </w:r>
          </w:p>
        </w:tc>
      </w:tr>
      <w:tr w:rsidR="00EF6225" w14:paraId="6FEDA0D9" w14:textId="77777777" w:rsidTr="00ED10FF">
        <w:tc>
          <w:tcPr>
            <w:tcW w:w="670" w:type="dxa"/>
            <w:shd w:val="clear" w:color="auto" w:fill="auto"/>
            <w:tcMar>
              <w:left w:w="72" w:type="dxa"/>
              <w:right w:w="72" w:type="dxa"/>
            </w:tcMar>
          </w:tcPr>
          <w:p w14:paraId="5FD2C9BC"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34920B96"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17/2015/TT-BKHCN</w:t>
            </w:r>
          </w:p>
        </w:tc>
        <w:tc>
          <w:tcPr>
            <w:tcW w:w="1310" w:type="dxa"/>
            <w:shd w:val="clear" w:color="auto" w:fill="auto"/>
            <w:tcMar>
              <w:left w:w="72" w:type="dxa"/>
              <w:right w:w="72" w:type="dxa"/>
            </w:tcMar>
          </w:tcPr>
          <w:p w14:paraId="61D34E9C"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08/10/2015</w:t>
            </w:r>
          </w:p>
        </w:tc>
        <w:tc>
          <w:tcPr>
            <w:tcW w:w="1333" w:type="dxa"/>
            <w:shd w:val="clear" w:color="auto" w:fill="auto"/>
            <w:tcMar>
              <w:left w:w="72" w:type="dxa"/>
              <w:right w:w="72" w:type="dxa"/>
            </w:tcMar>
          </w:tcPr>
          <w:p w14:paraId="027B9DB4"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5B5DAC80"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33AF877D"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quản lý nhiệm vụ khoa học và công nghệ cấp thiết địa phương sử dụng ngân sách nhà nước cấp quốc gia</w:t>
            </w:r>
          </w:p>
        </w:tc>
      </w:tr>
      <w:tr w:rsidR="00EF6225" w14:paraId="262BFFEE" w14:textId="77777777" w:rsidTr="00ED10FF">
        <w:tc>
          <w:tcPr>
            <w:tcW w:w="670" w:type="dxa"/>
            <w:shd w:val="clear" w:color="auto" w:fill="auto"/>
            <w:tcMar>
              <w:left w:w="72" w:type="dxa"/>
              <w:right w:w="72" w:type="dxa"/>
            </w:tcMar>
          </w:tcPr>
          <w:p w14:paraId="0A4087E4"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68A9EE66"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04/2015/TT-BKHCN</w:t>
            </w:r>
          </w:p>
        </w:tc>
        <w:tc>
          <w:tcPr>
            <w:tcW w:w="1310" w:type="dxa"/>
            <w:shd w:val="clear" w:color="auto" w:fill="auto"/>
            <w:tcMar>
              <w:left w:w="72" w:type="dxa"/>
              <w:right w:w="72" w:type="dxa"/>
            </w:tcMar>
          </w:tcPr>
          <w:p w14:paraId="5A2B9E36"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11/03/2015</w:t>
            </w:r>
          </w:p>
        </w:tc>
        <w:tc>
          <w:tcPr>
            <w:tcW w:w="1333" w:type="dxa"/>
            <w:shd w:val="clear" w:color="auto" w:fill="auto"/>
            <w:tcMar>
              <w:left w:w="72" w:type="dxa"/>
              <w:right w:w="72" w:type="dxa"/>
            </w:tcMar>
          </w:tcPr>
          <w:p w14:paraId="566171AE"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735307E9"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53635E78"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việc kiểm tra, đánh giá, điều chỉnh và chấm dứt hợp đồng trong quá trình thực hiện nhiệm vụ khoa học và công nghệ cấp quốc gia sử dụng ngân sách nhà nước</w:t>
            </w:r>
          </w:p>
        </w:tc>
      </w:tr>
      <w:tr w:rsidR="00EF6225" w14:paraId="1CEB84EC" w14:textId="77777777" w:rsidTr="00ED10FF">
        <w:tc>
          <w:tcPr>
            <w:tcW w:w="670" w:type="dxa"/>
            <w:shd w:val="clear" w:color="auto" w:fill="auto"/>
            <w:tcMar>
              <w:left w:w="72" w:type="dxa"/>
              <w:right w:w="72" w:type="dxa"/>
            </w:tcMar>
          </w:tcPr>
          <w:p w14:paraId="01061B3E"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624FBB77"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10/2019/TT-BKHCN</w:t>
            </w:r>
          </w:p>
        </w:tc>
        <w:tc>
          <w:tcPr>
            <w:tcW w:w="1310" w:type="dxa"/>
            <w:shd w:val="clear" w:color="auto" w:fill="auto"/>
            <w:tcMar>
              <w:left w:w="72" w:type="dxa"/>
              <w:right w:w="72" w:type="dxa"/>
            </w:tcMar>
          </w:tcPr>
          <w:p w14:paraId="27D7A8F0"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29/10/2019</w:t>
            </w:r>
          </w:p>
        </w:tc>
        <w:tc>
          <w:tcPr>
            <w:tcW w:w="1333" w:type="dxa"/>
            <w:shd w:val="clear" w:color="auto" w:fill="auto"/>
            <w:tcMar>
              <w:left w:w="72" w:type="dxa"/>
              <w:right w:w="72" w:type="dxa"/>
            </w:tcMar>
          </w:tcPr>
          <w:p w14:paraId="1778C2ED"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0EDAB95F"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7806189F"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quản lý nhiệm vụ khoa học và công nghệ theo Nghị định thư</w:t>
            </w:r>
          </w:p>
        </w:tc>
      </w:tr>
      <w:tr w:rsidR="00EF6225" w14:paraId="338BCAF5" w14:textId="77777777" w:rsidTr="00ED10FF">
        <w:tc>
          <w:tcPr>
            <w:tcW w:w="9541" w:type="dxa"/>
            <w:gridSpan w:val="6"/>
            <w:shd w:val="clear" w:color="auto" w:fill="auto"/>
            <w:tcMar>
              <w:left w:w="72" w:type="dxa"/>
              <w:right w:w="72" w:type="dxa"/>
            </w:tcMar>
          </w:tcPr>
          <w:p w14:paraId="125720A3"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b/>
                <w:i/>
                <w:color w:val="000000"/>
              </w:rPr>
              <w:t>II.3. Văn bản quy định về việc đánh giá kết quả thực hiện nhiệm vụ và kết thúc nhiệm vụ</w:t>
            </w:r>
          </w:p>
        </w:tc>
      </w:tr>
      <w:tr w:rsidR="00EF6225" w14:paraId="11C13C66" w14:textId="77777777" w:rsidTr="00ED10FF">
        <w:tc>
          <w:tcPr>
            <w:tcW w:w="670" w:type="dxa"/>
            <w:shd w:val="clear" w:color="auto" w:fill="auto"/>
            <w:tcMar>
              <w:left w:w="72" w:type="dxa"/>
              <w:right w:w="72" w:type="dxa"/>
            </w:tcMar>
          </w:tcPr>
          <w:p w14:paraId="14F5E642"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388F2FD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11/2014/TT-BKHCN</w:t>
            </w:r>
          </w:p>
        </w:tc>
        <w:tc>
          <w:tcPr>
            <w:tcW w:w="1310" w:type="dxa"/>
            <w:shd w:val="clear" w:color="auto" w:fill="auto"/>
            <w:tcMar>
              <w:left w:w="72" w:type="dxa"/>
              <w:right w:w="72" w:type="dxa"/>
            </w:tcMar>
          </w:tcPr>
          <w:p w14:paraId="682C32D6"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30/05/2014</w:t>
            </w:r>
          </w:p>
        </w:tc>
        <w:tc>
          <w:tcPr>
            <w:tcW w:w="1333" w:type="dxa"/>
            <w:shd w:val="clear" w:color="auto" w:fill="auto"/>
            <w:tcMar>
              <w:left w:w="72" w:type="dxa"/>
              <w:right w:w="72" w:type="dxa"/>
            </w:tcMar>
          </w:tcPr>
          <w:p w14:paraId="02A717C2"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5F47230C"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47187EB2"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việc đánh giá, nghiệm thu kết quả thực hiện nhiệm vụ khoa học và công nghệ cấp quốc gia sử dụng ngân sách nhà nước</w:t>
            </w:r>
          </w:p>
        </w:tc>
      </w:tr>
      <w:tr w:rsidR="00EF6225" w14:paraId="580958B9" w14:textId="77777777" w:rsidTr="00ED10FF">
        <w:tc>
          <w:tcPr>
            <w:tcW w:w="670" w:type="dxa"/>
            <w:shd w:val="clear" w:color="auto" w:fill="auto"/>
            <w:tcMar>
              <w:left w:w="72" w:type="dxa"/>
              <w:right w:w="72" w:type="dxa"/>
            </w:tcMar>
          </w:tcPr>
          <w:p w14:paraId="3D36BE57"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7830ECAA"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14/2014/TT-BKHCN</w:t>
            </w:r>
          </w:p>
        </w:tc>
        <w:tc>
          <w:tcPr>
            <w:tcW w:w="1310" w:type="dxa"/>
            <w:shd w:val="clear" w:color="auto" w:fill="auto"/>
            <w:tcMar>
              <w:left w:w="72" w:type="dxa"/>
              <w:right w:w="72" w:type="dxa"/>
            </w:tcMar>
          </w:tcPr>
          <w:p w14:paraId="07F42687"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11/06/2014</w:t>
            </w:r>
          </w:p>
        </w:tc>
        <w:tc>
          <w:tcPr>
            <w:tcW w:w="1333" w:type="dxa"/>
            <w:shd w:val="clear" w:color="auto" w:fill="auto"/>
            <w:tcMar>
              <w:left w:w="72" w:type="dxa"/>
              <w:right w:w="72" w:type="dxa"/>
            </w:tcMar>
          </w:tcPr>
          <w:p w14:paraId="3C76CAC1"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344D336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10BA5987"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về việc thu thập, đăng ký, lưu giữ và công bố thông tin về nhiệm vụ khoa học và công nghệ</w:t>
            </w:r>
          </w:p>
        </w:tc>
      </w:tr>
      <w:tr w:rsidR="00EF6225" w14:paraId="785CEB8D" w14:textId="77777777" w:rsidTr="00ED10FF">
        <w:tc>
          <w:tcPr>
            <w:tcW w:w="670" w:type="dxa"/>
            <w:shd w:val="clear" w:color="auto" w:fill="auto"/>
            <w:tcMar>
              <w:left w:w="72" w:type="dxa"/>
              <w:right w:w="72" w:type="dxa"/>
            </w:tcMar>
          </w:tcPr>
          <w:p w14:paraId="799D9263"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2D05D05C"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15/2014/TT-BKHCN</w:t>
            </w:r>
          </w:p>
        </w:tc>
        <w:tc>
          <w:tcPr>
            <w:tcW w:w="1310" w:type="dxa"/>
            <w:shd w:val="clear" w:color="auto" w:fill="auto"/>
            <w:tcMar>
              <w:left w:w="72" w:type="dxa"/>
              <w:right w:w="72" w:type="dxa"/>
            </w:tcMar>
          </w:tcPr>
          <w:p w14:paraId="53171E94"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13/06/2014</w:t>
            </w:r>
          </w:p>
        </w:tc>
        <w:tc>
          <w:tcPr>
            <w:tcW w:w="1333" w:type="dxa"/>
            <w:shd w:val="clear" w:color="auto" w:fill="auto"/>
            <w:tcMar>
              <w:left w:w="72" w:type="dxa"/>
              <w:right w:w="72" w:type="dxa"/>
            </w:tcMar>
          </w:tcPr>
          <w:p w14:paraId="38FD06B5"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w:t>
            </w:r>
          </w:p>
        </w:tc>
        <w:tc>
          <w:tcPr>
            <w:tcW w:w="851" w:type="dxa"/>
            <w:shd w:val="clear" w:color="auto" w:fill="auto"/>
            <w:tcMar>
              <w:left w:w="72" w:type="dxa"/>
              <w:right w:w="72" w:type="dxa"/>
            </w:tcMar>
          </w:tcPr>
          <w:p w14:paraId="5DF719A8"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6BA01BF1"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Quy định trình tự, thủ tục giao quyền sở hữu, quyền sử dụng kết quả nghiên cứu khoa học và phát triển công nghệ sử dụng ngân sách nhà nước</w:t>
            </w:r>
          </w:p>
        </w:tc>
      </w:tr>
      <w:tr w:rsidR="00EF6225" w14:paraId="4937FD02" w14:textId="77777777" w:rsidTr="00ED10FF">
        <w:tc>
          <w:tcPr>
            <w:tcW w:w="670" w:type="dxa"/>
            <w:shd w:val="clear" w:color="auto" w:fill="auto"/>
            <w:tcMar>
              <w:left w:w="72" w:type="dxa"/>
              <w:right w:w="72" w:type="dxa"/>
            </w:tcMar>
          </w:tcPr>
          <w:p w14:paraId="1FC57BEE"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76302F1A"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16/2015/TTLT-BKHCN-BTC</w:t>
            </w:r>
          </w:p>
        </w:tc>
        <w:tc>
          <w:tcPr>
            <w:tcW w:w="1310" w:type="dxa"/>
            <w:shd w:val="clear" w:color="auto" w:fill="FFFFFF"/>
            <w:tcMar>
              <w:left w:w="72" w:type="dxa"/>
              <w:right w:w="72" w:type="dxa"/>
            </w:tcMar>
          </w:tcPr>
          <w:p w14:paraId="318BE9E3"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01/09/2015</w:t>
            </w:r>
          </w:p>
        </w:tc>
        <w:tc>
          <w:tcPr>
            <w:tcW w:w="1333" w:type="dxa"/>
            <w:shd w:val="clear" w:color="auto" w:fill="auto"/>
            <w:tcMar>
              <w:left w:w="72" w:type="dxa"/>
              <w:right w:w="72" w:type="dxa"/>
            </w:tcMar>
          </w:tcPr>
          <w:p w14:paraId="5F98839A"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Khoa học và Công nghệ, Bộ Tài chính</w:t>
            </w:r>
          </w:p>
        </w:tc>
        <w:tc>
          <w:tcPr>
            <w:tcW w:w="851" w:type="dxa"/>
            <w:shd w:val="clear" w:color="auto" w:fill="auto"/>
            <w:tcMar>
              <w:left w:w="72" w:type="dxa"/>
              <w:right w:w="72" w:type="dxa"/>
            </w:tcMar>
          </w:tcPr>
          <w:p w14:paraId="78FD987D"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 liên tịch</w:t>
            </w:r>
          </w:p>
        </w:tc>
        <w:tc>
          <w:tcPr>
            <w:tcW w:w="3685" w:type="dxa"/>
            <w:shd w:val="clear" w:color="auto" w:fill="auto"/>
            <w:tcMar>
              <w:left w:w="72" w:type="dxa"/>
              <w:right w:w="72" w:type="dxa"/>
            </w:tcMar>
          </w:tcPr>
          <w:p w14:paraId="33CFE2AE"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Hướng dẫn việc quản lý, xử lý tài sản được hình thành thông qua việc triển khai thực hiện nhiệm vụ khoa học và công nghệ sử dụng ngân sách Nhà nước</w:t>
            </w:r>
          </w:p>
        </w:tc>
      </w:tr>
      <w:tr w:rsidR="00EF6225" w14:paraId="7D99E141" w14:textId="77777777" w:rsidTr="00ED10FF">
        <w:tc>
          <w:tcPr>
            <w:tcW w:w="670" w:type="dxa"/>
            <w:shd w:val="clear" w:color="auto" w:fill="auto"/>
            <w:tcMar>
              <w:left w:w="72" w:type="dxa"/>
              <w:right w:w="72" w:type="dxa"/>
            </w:tcMar>
          </w:tcPr>
          <w:p w14:paraId="03F220BA"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7ADE41BB"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63/2018/TT-BTC</w:t>
            </w:r>
          </w:p>
        </w:tc>
        <w:tc>
          <w:tcPr>
            <w:tcW w:w="1310" w:type="dxa"/>
            <w:shd w:val="clear" w:color="auto" w:fill="FFFFFF"/>
            <w:tcMar>
              <w:left w:w="72" w:type="dxa"/>
              <w:right w:w="72" w:type="dxa"/>
            </w:tcMar>
          </w:tcPr>
          <w:p w14:paraId="3B8C8BAF"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30/7/2018</w:t>
            </w:r>
          </w:p>
        </w:tc>
        <w:tc>
          <w:tcPr>
            <w:tcW w:w="1333" w:type="dxa"/>
            <w:shd w:val="clear" w:color="auto" w:fill="auto"/>
            <w:tcMar>
              <w:left w:w="72" w:type="dxa"/>
              <w:right w:w="72" w:type="dxa"/>
            </w:tcMar>
          </w:tcPr>
          <w:p w14:paraId="19D79005"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Tài chính</w:t>
            </w:r>
          </w:p>
        </w:tc>
        <w:tc>
          <w:tcPr>
            <w:tcW w:w="851" w:type="dxa"/>
            <w:shd w:val="clear" w:color="auto" w:fill="auto"/>
            <w:tcMar>
              <w:left w:w="72" w:type="dxa"/>
              <w:right w:w="72" w:type="dxa"/>
            </w:tcMar>
          </w:tcPr>
          <w:p w14:paraId="7DBCC251"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4D778799"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Hướng dẫn một số điều của Nghị định số 70/2018/NĐ-CP ngày 15/5/2018 của Chính phủ quy định việc quản lý, sử dụng tài sản được hình thành thông qua việc triển khai thực hiện nhiệm vụ khoa học và công nghệ sử dụng vốn Nhà nước</w:t>
            </w:r>
          </w:p>
        </w:tc>
      </w:tr>
      <w:tr w:rsidR="00EF6225" w14:paraId="330FFB56" w14:textId="77777777" w:rsidTr="00ED10FF">
        <w:tc>
          <w:tcPr>
            <w:tcW w:w="670" w:type="dxa"/>
            <w:shd w:val="clear" w:color="auto" w:fill="auto"/>
            <w:tcMar>
              <w:left w:w="72" w:type="dxa"/>
              <w:right w:w="72" w:type="dxa"/>
            </w:tcMar>
          </w:tcPr>
          <w:p w14:paraId="1363714E" w14:textId="77777777" w:rsidR="00EF6225" w:rsidRDefault="00EF6225">
            <w:pPr>
              <w:numPr>
                <w:ilvl w:val="0"/>
                <w:numId w:val="1"/>
              </w:numPr>
              <w:spacing w:before="40" w:after="40" w:line="240" w:lineRule="auto"/>
              <w:ind w:left="0" w:firstLine="0"/>
              <w:jc w:val="left"/>
              <w:rPr>
                <w:rFonts w:ascii="Times New Roman" w:eastAsia="Times New Roman" w:hAnsi="Times New Roman" w:cs="Times New Roman"/>
                <w:color w:val="000000"/>
              </w:rPr>
            </w:pPr>
          </w:p>
        </w:tc>
        <w:tc>
          <w:tcPr>
            <w:tcW w:w="1692" w:type="dxa"/>
            <w:tcMar>
              <w:left w:w="72" w:type="dxa"/>
              <w:right w:w="72" w:type="dxa"/>
            </w:tcMar>
          </w:tcPr>
          <w:p w14:paraId="68FE6605"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10/2019/TT-BTC</w:t>
            </w:r>
          </w:p>
        </w:tc>
        <w:tc>
          <w:tcPr>
            <w:tcW w:w="1310" w:type="dxa"/>
            <w:shd w:val="clear" w:color="auto" w:fill="FFFFFF"/>
            <w:tcMar>
              <w:left w:w="72" w:type="dxa"/>
              <w:right w:w="72" w:type="dxa"/>
            </w:tcMar>
          </w:tcPr>
          <w:p w14:paraId="029CBFDD" w14:textId="77777777" w:rsidR="00EF6225" w:rsidRDefault="00ED10FF">
            <w:pPr>
              <w:spacing w:before="40" w:after="40" w:line="240"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20/2/2019</w:t>
            </w:r>
          </w:p>
        </w:tc>
        <w:tc>
          <w:tcPr>
            <w:tcW w:w="1333" w:type="dxa"/>
            <w:shd w:val="clear" w:color="auto" w:fill="auto"/>
            <w:tcMar>
              <w:left w:w="72" w:type="dxa"/>
              <w:right w:w="72" w:type="dxa"/>
            </w:tcMar>
          </w:tcPr>
          <w:p w14:paraId="52791FEE" w14:textId="77777777" w:rsidR="00EF6225" w:rsidRDefault="00ED10FF">
            <w:pPr>
              <w:spacing w:before="40" w:after="40" w:line="240"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Bộ Tài chính</w:t>
            </w:r>
          </w:p>
        </w:tc>
        <w:tc>
          <w:tcPr>
            <w:tcW w:w="851" w:type="dxa"/>
            <w:shd w:val="clear" w:color="auto" w:fill="auto"/>
            <w:tcMar>
              <w:left w:w="72" w:type="dxa"/>
              <w:right w:w="72" w:type="dxa"/>
            </w:tcMar>
          </w:tcPr>
          <w:p w14:paraId="0BCAD278"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tư</w:t>
            </w:r>
          </w:p>
        </w:tc>
        <w:tc>
          <w:tcPr>
            <w:tcW w:w="3685" w:type="dxa"/>
            <w:shd w:val="clear" w:color="auto" w:fill="auto"/>
            <w:tcMar>
              <w:left w:w="72" w:type="dxa"/>
              <w:right w:w="72" w:type="dxa"/>
            </w:tcMar>
          </w:tcPr>
          <w:p w14:paraId="7EF90A60" w14:textId="77777777" w:rsidR="00EF6225" w:rsidRDefault="00ED10FF">
            <w:pPr>
              <w:spacing w:before="40" w:after="40" w:line="240"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Hướng dẫn việc xác định giá trị tài sản là kết quả của nhiệm vụ khoa học và công nghệ sử dụng vốn nhà nước.</w:t>
            </w:r>
          </w:p>
        </w:tc>
      </w:tr>
    </w:tbl>
    <w:p w14:paraId="0729F2D4" w14:textId="77777777" w:rsidR="00EF6225" w:rsidRDefault="00ED10FF">
      <w:pPr>
        <w:pBdr>
          <w:top w:val="nil"/>
          <w:left w:val="nil"/>
          <w:bottom w:val="nil"/>
          <w:right w:val="nil"/>
          <w:between w:val="nil"/>
        </w:pBdr>
        <w:spacing w:line="264" w:lineRule="auto"/>
        <w:ind w:firstLine="567"/>
        <w:rPr>
          <w:rFonts w:ascii="Times New Roman" w:eastAsia="Times New Roman" w:hAnsi="Times New Roman" w:cs="Times New Roman"/>
          <w:b/>
          <w:i/>
          <w:color w:val="000000"/>
        </w:rPr>
      </w:pPr>
      <w:r>
        <w:rPr>
          <w:rFonts w:ascii="Times New Roman" w:eastAsia="Times New Roman" w:hAnsi="Times New Roman" w:cs="Times New Roman"/>
          <w:b/>
          <w:i/>
          <w:color w:val="000000"/>
        </w:rPr>
        <w:t>Từ viết tắt:</w:t>
      </w:r>
    </w:p>
    <w:p w14:paraId="6F5567A9"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BGH: Ban Giám hiệu</w:t>
      </w:r>
    </w:p>
    <w:p w14:paraId="3A76A486"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Bộ CTNV: Bộ Chủ trì nhiệm vụ</w:t>
      </w:r>
    </w:p>
    <w:p w14:paraId="74927255"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CBĐX: Cán bộ đề xuất nhiệm vụ</w:t>
      </w:r>
    </w:p>
    <w:p w14:paraId="313915ED"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CNNV: Chủ nhiệm nhiệm vụ</w:t>
      </w:r>
    </w:p>
    <w:p w14:paraId="760AE010"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HĐTKCM: Hợp đồng thuê khoán chuyên môn</w:t>
      </w:r>
    </w:p>
    <w:p w14:paraId="1A42C425"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KH&amp;CN: Khoa học và Công nghệ</w:t>
      </w:r>
    </w:p>
    <w:p w14:paraId="0E6B7C83"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LĐĐV: Lãnh đạo đơn vị</w:t>
      </w:r>
    </w:p>
    <w:p w14:paraId="4C94627D"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LLKH: Lý lịch khoa học</w:t>
      </w:r>
    </w:p>
    <w:p w14:paraId="73933863"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NNC: Nhóm nghiên cứu</w:t>
      </w:r>
    </w:p>
    <w:p w14:paraId="71E72C24"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 Phòng </w:t>
      </w:r>
      <w:r w:rsidR="00032D60">
        <w:rPr>
          <w:rFonts w:ascii="Times New Roman" w:eastAsia="Times New Roman" w:hAnsi="Times New Roman" w:cs="Times New Roman"/>
          <w:color w:val="000000"/>
        </w:rPr>
        <w:t>QL</w:t>
      </w:r>
      <w:r>
        <w:rPr>
          <w:rFonts w:ascii="Times New Roman" w:eastAsia="Times New Roman" w:hAnsi="Times New Roman" w:cs="Times New Roman"/>
          <w:color w:val="000000"/>
        </w:rPr>
        <w:t>KH-</w:t>
      </w:r>
      <w:r w:rsidR="00032D60">
        <w:rPr>
          <w:rFonts w:ascii="Times New Roman" w:eastAsia="Times New Roman" w:hAnsi="Times New Roman" w:cs="Times New Roman"/>
          <w:color w:val="000000"/>
        </w:rPr>
        <w:t>HTQT</w:t>
      </w:r>
      <w:r>
        <w:rPr>
          <w:rFonts w:ascii="Times New Roman" w:eastAsia="Times New Roman" w:hAnsi="Times New Roman" w:cs="Times New Roman"/>
          <w:color w:val="000000"/>
        </w:rPr>
        <w:t xml:space="preserve">: Phòng </w:t>
      </w:r>
      <w:r w:rsidR="00032D60">
        <w:rPr>
          <w:rFonts w:ascii="Times New Roman" w:eastAsia="Times New Roman" w:hAnsi="Times New Roman" w:cs="Times New Roman"/>
          <w:color w:val="000000"/>
        </w:rPr>
        <w:t xml:space="preserve">Quản lý khoa học </w:t>
      </w:r>
      <w:r w:rsidR="002966B2">
        <w:rPr>
          <w:rFonts w:ascii="Times New Roman" w:eastAsia="Times New Roman" w:hAnsi="Times New Roman" w:cs="Times New Roman"/>
          <w:color w:val="000000"/>
        </w:rPr>
        <w:t>và</w:t>
      </w:r>
      <w:r w:rsidR="00032D60">
        <w:rPr>
          <w:rFonts w:ascii="Times New Roman" w:eastAsia="Times New Roman" w:hAnsi="Times New Roman" w:cs="Times New Roman"/>
          <w:color w:val="000000"/>
        </w:rPr>
        <w:t xml:space="preserve"> Hợp tác quốc tế</w:t>
      </w:r>
    </w:p>
    <w:p w14:paraId="4C955CC9" w14:textId="77777777" w:rsidR="00EF6225" w:rsidRDefault="002966B2">
      <w:pPr>
        <w:spacing w:before="60"/>
        <w:rPr>
          <w:rFonts w:ascii="Times New Roman" w:eastAsia="Times New Roman" w:hAnsi="Times New Roman" w:cs="Times New Roman"/>
          <w:color w:val="000000"/>
        </w:rPr>
      </w:pPr>
      <w:r>
        <w:rPr>
          <w:rFonts w:ascii="Times New Roman" w:eastAsia="Times New Roman" w:hAnsi="Times New Roman" w:cs="Times New Roman"/>
          <w:color w:val="000000"/>
        </w:rPr>
        <w:t xml:space="preserve">- Phòng </w:t>
      </w:r>
      <w:r w:rsidR="00ED10FF">
        <w:rPr>
          <w:rFonts w:ascii="Times New Roman" w:eastAsia="Times New Roman" w:hAnsi="Times New Roman" w:cs="Times New Roman"/>
          <w:color w:val="000000"/>
        </w:rPr>
        <w:t>TC</w:t>
      </w:r>
      <w:r w:rsidR="009A14DC">
        <w:rPr>
          <w:rFonts w:ascii="Times New Roman" w:eastAsia="Times New Roman" w:hAnsi="Times New Roman" w:cs="Times New Roman"/>
          <w:color w:val="000000"/>
        </w:rPr>
        <w:t>-</w:t>
      </w:r>
      <w:r w:rsidR="009A14DC" w:rsidRPr="009A14DC">
        <w:rPr>
          <w:rFonts w:ascii="Times New Roman" w:eastAsia="Times New Roman" w:hAnsi="Times New Roman" w:cs="Times New Roman"/>
          <w:color w:val="000000"/>
        </w:rPr>
        <w:t xml:space="preserve"> </w:t>
      </w:r>
      <w:r w:rsidR="009A14DC">
        <w:rPr>
          <w:rFonts w:ascii="Times New Roman" w:eastAsia="Times New Roman" w:hAnsi="Times New Roman" w:cs="Times New Roman"/>
          <w:color w:val="000000"/>
        </w:rPr>
        <w:t>KT</w:t>
      </w:r>
      <w:r w:rsidR="00ED10FF">
        <w:rPr>
          <w:rFonts w:ascii="Times New Roman" w:eastAsia="Times New Roman" w:hAnsi="Times New Roman" w:cs="Times New Roman"/>
          <w:color w:val="000000"/>
        </w:rPr>
        <w:t xml:space="preserve">: Phòng </w:t>
      </w:r>
      <w:r w:rsidR="009A14DC">
        <w:rPr>
          <w:rFonts w:ascii="Times New Roman" w:eastAsia="Times New Roman" w:hAnsi="Times New Roman" w:cs="Times New Roman"/>
          <w:color w:val="000000"/>
        </w:rPr>
        <w:t xml:space="preserve">Tài chính - </w:t>
      </w:r>
      <w:r w:rsidR="00ED10FF">
        <w:rPr>
          <w:rFonts w:ascii="Times New Roman" w:eastAsia="Times New Roman" w:hAnsi="Times New Roman" w:cs="Times New Roman"/>
          <w:color w:val="000000"/>
        </w:rPr>
        <w:t xml:space="preserve">Kế </w:t>
      </w:r>
      <w:r w:rsidR="00032D60">
        <w:rPr>
          <w:rFonts w:ascii="Times New Roman" w:eastAsia="Times New Roman" w:hAnsi="Times New Roman" w:cs="Times New Roman"/>
          <w:color w:val="000000"/>
        </w:rPr>
        <w:t>toán</w:t>
      </w:r>
    </w:p>
    <w:p w14:paraId="191560AA" w14:textId="77777777" w:rsidR="002966B2" w:rsidRDefault="002966B2">
      <w:pPr>
        <w:spacing w:before="60"/>
        <w:rPr>
          <w:rFonts w:ascii="Times New Roman" w:eastAsia="Times New Roman" w:hAnsi="Times New Roman" w:cs="Times New Roman"/>
          <w:color w:val="000000"/>
        </w:rPr>
      </w:pPr>
      <w:r>
        <w:rPr>
          <w:rFonts w:ascii="Times New Roman" w:eastAsia="Times New Roman" w:hAnsi="Times New Roman" w:cs="Times New Roman"/>
          <w:color w:val="000000"/>
        </w:rPr>
        <w:t>- Phòng KH-ĐT: Phòng Kế hoạch – Đầu tư</w:t>
      </w:r>
      <w:r w:rsidR="009D0450">
        <w:rPr>
          <w:rFonts w:ascii="Times New Roman" w:eastAsia="Times New Roman" w:hAnsi="Times New Roman" w:cs="Times New Roman"/>
          <w:color w:val="000000"/>
        </w:rPr>
        <w:t xml:space="preserve">                                                                                                                                                                                                                                                                                                                                                                                                                                                                                                                                                                                                                                                                                                    </w:t>
      </w:r>
    </w:p>
    <w:p w14:paraId="642A24D6"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TMNV: Thuyết minh nhiệm vụ</w:t>
      </w:r>
    </w:p>
    <w:p w14:paraId="3FD3FFBB"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THNV: Thực hiện nhiệm vụ</w:t>
      </w:r>
    </w:p>
    <w:p w14:paraId="4306888B" w14:textId="77777777" w:rsidR="00EF6225" w:rsidRDefault="00ED10FF">
      <w:pPr>
        <w:pBdr>
          <w:top w:val="nil"/>
          <w:left w:val="nil"/>
          <w:bottom w:val="nil"/>
          <w:right w:val="nil"/>
          <w:between w:val="nil"/>
        </w:pBdr>
        <w:spacing w:before="60"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Trường ĐH</w:t>
      </w:r>
      <w:r w:rsidR="00476609">
        <w:rPr>
          <w:rFonts w:ascii="Times New Roman" w:eastAsia="Times New Roman" w:hAnsi="Times New Roman" w:cs="Times New Roman"/>
          <w:color w:val="000000"/>
        </w:rPr>
        <w:t>CNTPHCM</w:t>
      </w:r>
      <w:r>
        <w:rPr>
          <w:rFonts w:ascii="Times New Roman" w:eastAsia="Times New Roman" w:hAnsi="Times New Roman" w:cs="Times New Roman"/>
          <w:color w:val="000000"/>
        </w:rPr>
        <w:t xml:space="preserve">: Trường Đại học </w:t>
      </w:r>
      <w:r w:rsidR="005D5359">
        <w:rPr>
          <w:rFonts w:ascii="Times New Roman" w:eastAsia="Times New Roman" w:hAnsi="Times New Roman" w:cs="Times New Roman"/>
          <w:color w:val="000000"/>
        </w:rPr>
        <w:t>Công nghiệp Thành phố Hồ Chí Minh</w:t>
      </w:r>
    </w:p>
    <w:p w14:paraId="6CB10DA4" w14:textId="77777777" w:rsidR="00EF6225" w:rsidRDefault="00EF6225">
      <w:pPr>
        <w:spacing w:line="264" w:lineRule="auto"/>
        <w:ind w:firstLine="567"/>
        <w:rPr>
          <w:rFonts w:ascii="Times New Roman" w:eastAsia="Times New Roman" w:hAnsi="Times New Roman" w:cs="Times New Roman"/>
          <w:b/>
          <w:color w:val="000000"/>
          <w:sz w:val="12"/>
          <w:szCs w:val="12"/>
        </w:rPr>
      </w:pPr>
    </w:p>
    <w:p w14:paraId="5F6541EA" w14:textId="77777777" w:rsidR="00EF6225" w:rsidRPr="005D5359" w:rsidRDefault="00ED10FF">
      <w:pPr>
        <w:pStyle w:val="Heading1"/>
        <w:keepNext w:val="0"/>
        <w:spacing w:before="120" w:after="0" w:line="264" w:lineRule="auto"/>
        <w:ind w:right="29" w:firstLine="0"/>
        <w:jc w:val="both"/>
        <w:rPr>
          <w:rFonts w:ascii="Times New Roman" w:eastAsia="Times New Roman" w:hAnsi="Times New Roman" w:cs="Times New Roman"/>
          <w:i w:val="0"/>
          <w:color w:val="000000"/>
          <w:sz w:val="24"/>
        </w:rPr>
      </w:pPr>
      <w:bookmarkStart w:id="2" w:name="_Toc198646499"/>
      <w:r w:rsidRPr="005D5359">
        <w:rPr>
          <w:rFonts w:ascii="Times New Roman" w:eastAsia="Times New Roman" w:hAnsi="Times New Roman" w:cs="Times New Roman"/>
          <w:i w:val="0"/>
          <w:color w:val="000000"/>
          <w:sz w:val="24"/>
        </w:rPr>
        <w:t>II. ĐIỀU KIỆN THAM GIA TUYỂN CHỌN, GIAO TRỰC TIẾP THỰC HIỆN NHIỆM VỤ CẤP QUỐC GIA</w:t>
      </w:r>
      <w:bookmarkEnd w:id="2"/>
      <w:r w:rsidRPr="005D5359">
        <w:rPr>
          <w:rFonts w:ascii="Times New Roman" w:eastAsia="Times New Roman" w:hAnsi="Times New Roman" w:cs="Times New Roman"/>
          <w:i w:val="0"/>
          <w:color w:val="000000"/>
          <w:sz w:val="24"/>
        </w:rPr>
        <w:t xml:space="preserve"> </w:t>
      </w:r>
    </w:p>
    <w:p w14:paraId="4A9E993B" w14:textId="77777777" w:rsidR="00EF6225" w:rsidRPr="005D5359"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3" w:name="_Toc198646500"/>
      <w:r w:rsidRPr="005D5359">
        <w:rPr>
          <w:rFonts w:ascii="Times New Roman" w:eastAsia="Times New Roman" w:hAnsi="Times New Roman" w:cs="Times New Roman"/>
          <w:i w:val="0"/>
          <w:color w:val="000000"/>
        </w:rPr>
        <w:t>1. Đối với cá nhân đăng ký chủ nhiệm nhiệm vụ</w:t>
      </w:r>
      <w:bookmarkEnd w:id="3"/>
    </w:p>
    <w:p w14:paraId="41694380" w14:textId="77777777" w:rsidR="00EF6225" w:rsidRPr="005D5359" w:rsidRDefault="00ED10FF">
      <w:pPr>
        <w:pBdr>
          <w:top w:val="nil"/>
          <w:left w:val="nil"/>
          <w:bottom w:val="nil"/>
          <w:right w:val="nil"/>
          <w:between w:val="nil"/>
        </w:pBdr>
        <w:spacing w:line="264" w:lineRule="auto"/>
        <w:ind w:right="23" w:firstLine="562"/>
        <w:rPr>
          <w:rFonts w:ascii="Times New Roman" w:eastAsia="Times New Roman" w:hAnsi="Times New Roman" w:cs="Times New Roman"/>
          <w:color w:val="000000"/>
        </w:rPr>
      </w:pPr>
      <w:r w:rsidRPr="005D5359">
        <w:rPr>
          <w:rFonts w:ascii="Times New Roman" w:eastAsia="Times New Roman" w:hAnsi="Times New Roman" w:cs="Times New Roman"/>
          <w:color w:val="000000"/>
        </w:rPr>
        <w:t xml:space="preserve">Cá nhân đăng ký chủ nhiệm nhiệm vụ (CNNV) khoa học và công nghệ (KH&amp;CN) cấp quốc gia tại </w:t>
      </w:r>
      <w:r w:rsidR="00406285">
        <w:rPr>
          <w:rFonts w:ascii="Times New Roman" w:eastAsia="Times New Roman" w:hAnsi="Times New Roman" w:cs="Times New Roman"/>
          <w:color w:val="000000"/>
        </w:rPr>
        <w:t>Trường Đại học Công nghiệp Thành phố Hồ Chí Minh</w:t>
      </w:r>
      <w:r w:rsidRPr="005D5359">
        <w:rPr>
          <w:rFonts w:ascii="Times New Roman" w:eastAsia="Times New Roman" w:hAnsi="Times New Roman" w:cs="Times New Roman"/>
          <w:color w:val="000000"/>
        </w:rPr>
        <w:t xml:space="preserve"> (</w:t>
      </w:r>
      <w:r w:rsidR="00406285">
        <w:rPr>
          <w:rFonts w:ascii="Times New Roman" w:eastAsia="Times New Roman" w:hAnsi="Times New Roman" w:cs="Times New Roman"/>
          <w:color w:val="000000"/>
        </w:rPr>
        <w:t>ĐHCNTPHCM</w:t>
      </w:r>
      <w:r w:rsidRPr="005D5359">
        <w:rPr>
          <w:rFonts w:ascii="Times New Roman" w:eastAsia="Times New Roman" w:hAnsi="Times New Roman" w:cs="Times New Roman"/>
          <w:color w:val="000000"/>
        </w:rPr>
        <w:t xml:space="preserve">) phải là cán bộ đang công tác tại Trường theo ngạch viên chức hoặc đã ký hợp đồng lao động có đóng bảo hiểm xã hội với Trường; phải đáp ứng đồng thời các yêu cầu của Bộ KH&amp;CN, bao gồm: có trình độ từ Đại học trở lên, có năng lực chuyên môn trong lĩnh vực KH&amp;CN phù hợp với nội dung nhiệm vụ và hoạt động trong lĩnh vực này 05 năm gần nhất tính đến thời điểm hết hạn nộp hồ sơ; có khả năng và đảm bảo thời gian để tổ chức thực hiện nhiệm vụ (THNV). </w:t>
      </w:r>
    </w:p>
    <w:p w14:paraId="7E4F61E2" w14:textId="77777777" w:rsidR="00EF6225" w:rsidRPr="005D5359" w:rsidRDefault="00ED10FF">
      <w:pPr>
        <w:pBdr>
          <w:top w:val="nil"/>
          <w:left w:val="nil"/>
          <w:bottom w:val="nil"/>
          <w:right w:val="nil"/>
          <w:between w:val="nil"/>
        </w:pBdr>
        <w:spacing w:line="264" w:lineRule="auto"/>
        <w:ind w:right="23" w:firstLine="562"/>
        <w:rPr>
          <w:rFonts w:ascii="Times New Roman" w:eastAsia="Times New Roman" w:hAnsi="Times New Roman" w:cs="Times New Roman"/>
          <w:color w:val="000000"/>
        </w:rPr>
      </w:pPr>
      <w:r w:rsidRPr="005D5359">
        <w:rPr>
          <w:rFonts w:ascii="Times New Roman" w:eastAsia="Times New Roman" w:hAnsi="Times New Roman" w:cs="Times New Roman"/>
          <w:color w:val="000000"/>
        </w:rPr>
        <w:t>Tại thời điểm nộp hồ sơ đăng ký, cá nhân thuộc một trong các trường hợp sau đây không đủ điều kiện tham gia tuyển chọn, giao trực tiếp làm CNNV KH&amp;CN cấp quốc gia:</w:t>
      </w:r>
    </w:p>
    <w:p w14:paraId="466B19E1" w14:textId="77777777" w:rsidR="00EF6225" w:rsidRPr="005D5359" w:rsidRDefault="00ED10FF">
      <w:pPr>
        <w:pBdr>
          <w:top w:val="nil"/>
          <w:left w:val="nil"/>
          <w:bottom w:val="nil"/>
          <w:right w:val="nil"/>
          <w:between w:val="nil"/>
        </w:pBdr>
        <w:spacing w:line="264" w:lineRule="auto"/>
        <w:ind w:right="23" w:firstLine="562"/>
        <w:rPr>
          <w:rFonts w:ascii="Times New Roman" w:eastAsia="Times New Roman" w:hAnsi="Times New Roman" w:cs="Times New Roman"/>
          <w:color w:val="000000"/>
        </w:rPr>
      </w:pPr>
      <w:r w:rsidRPr="005D5359">
        <w:rPr>
          <w:rFonts w:ascii="Times New Roman" w:eastAsia="Times New Roman" w:hAnsi="Times New Roman" w:cs="Times New Roman"/>
          <w:color w:val="000000"/>
        </w:rPr>
        <w:t>- Đang làm CNNV cấp quốc gia khác (bao gồm cả nhiệm vụ do Quỹ Phát triển KH&amp;CN Quốc gia tài trợ - sau đây gọi là đề tài NAFOSTED);</w:t>
      </w:r>
    </w:p>
    <w:p w14:paraId="15CCB378" w14:textId="77777777" w:rsidR="00EF6225" w:rsidRPr="005D5359" w:rsidRDefault="00ED10FF">
      <w:pPr>
        <w:pBdr>
          <w:top w:val="nil"/>
          <w:left w:val="nil"/>
          <w:bottom w:val="nil"/>
          <w:right w:val="nil"/>
          <w:between w:val="nil"/>
        </w:pBdr>
        <w:spacing w:line="264" w:lineRule="auto"/>
        <w:ind w:right="23" w:firstLine="562"/>
        <w:rPr>
          <w:rFonts w:ascii="Times New Roman" w:eastAsia="Times New Roman" w:hAnsi="Times New Roman" w:cs="Times New Roman"/>
          <w:color w:val="000000"/>
        </w:rPr>
      </w:pPr>
      <w:r w:rsidRPr="005D5359">
        <w:rPr>
          <w:rFonts w:ascii="Times New Roman" w:eastAsia="Times New Roman" w:hAnsi="Times New Roman" w:cs="Times New Roman"/>
          <w:color w:val="000000"/>
        </w:rPr>
        <w:t>- Chưa nộp hồ sơ đề nghị đánh giá nghiệm thu nhiệm vụ KH&amp;CN cấp quốc gia khác do mình làm chủ nhiệm sau 30 ngày kể từ ngày kết thúc thời gian THNV theo hợp đồng THNV, bao gồm thời gian được gia hạn (nếu có);</w:t>
      </w:r>
    </w:p>
    <w:p w14:paraId="690DB731" w14:textId="77777777" w:rsidR="00EF6225" w:rsidRPr="005D5359" w:rsidRDefault="00ED10FF">
      <w:pPr>
        <w:pBdr>
          <w:top w:val="nil"/>
          <w:left w:val="nil"/>
          <w:bottom w:val="nil"/>
          <w:right w:val="nil"/>
          <w:between w:val="nil"/>
        </w:pBdr>
        <w:spacing w:line="264" w:lineRule="auto"/>
        <w:ind w:right="23" w:firstLine="562"/>
        <w:rPr>
          <w:rFonts w:ascii="Times New Roman" w:eastAsia="Times New Roman" w:hAnsi="Times New Roman" w:cs="Times New Roman"/>
          <w:color w:val="000000"/>
        </w:rPr>
      </w:pPr>
      <w:r w:rsidRPr="005D5359">
        <w:rPr>
          <w:rFonts w:ascii="Times New Roman" w:eastAsia="Times New Roman" w:hAnsi="Times New Roman" w:cs="Times New Roman"/>
          <w:color w:val="000000"/>
        </w:rPr>
        <w:t>- Có nhiệm vụ KH&amp;CN cấp quốc gia do mình làm chủ nhiệm bị đánh giá nghiệm thu ở mức “Không đạt” trong vòng 02 năm kể từ khi có kết luận của Hội đồng đánh giá nghiệm thu nhiệm vụ cấp quốc gia.</w:t>
      </w:r>
    </w:p>
    <w:p w14:paraId="4E39C045" w14:textId="77777777" w:rsidR="00EF6225" w:rsidRPr="005D5359"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4" w:name="_Toc198646501"/>
      <w:r w:rsidRPr="005D5359">
        <w:rPr>
          <w:rFonts w:ascii="Times New Roman" w:eastAsia="Times New Roman" w:hAnsi="Times New Roman" w:cs="Times New Roman"/>
          <w:i w:val="0"/>
          <w:color w:val="000000"/>
        </w:rPr>
        <w:t>2. Đối với tổ chức đăng ký chủ trì nhiệm vụ</w:t>
      </w:r>
      <w:bookmarkEnd w:id="4"/>
      <w:r w:rsidRPr="005D5359">
        <w:rPr>
          <w:rFonts w:ascii="Times New Roman" w:eastAsia="Times New Roman" w:hAnsi="Times New Roman" w:cs="Times New Roman"/>
          <w:i w:val="0"/>
          <w:color w:val="000000"/>
        </w:rPr>
        <w:t xml:space="preserve"> </w:t>
      </w:r>
    </w:p>
    <w:p w14:paraId="1891FF5F" w14:textId="77777777" w:rsidR="00EF6225" w:rsidRPr="005D5359" w:rsidRDefault="00ED10FF">
      <w:pPr>
        <w:pBdr>
          <w:top w:val="nil"/>
          <w:left w:val="nil"/>
          <w:bottom w:val="nil"/>
          <w:right w:val="nil"/>
          <w:between w:val="nil"/>
        </w:pBdr>
        <w:spacing w:line="264" w:lineRule="auto"/>
        <w:ind w:right="23" w:firstLine="562"/>
        <w:rPr>
          <w:rFonts w:ascii="Times New Roman" w:eastAsia="Times New Roman" w:hAnsi="Times New Roman" w:cs="Times New Roman"/>
          <w:color w:val="000000"/>
        </w:rPr>
      </w:pPr>
      <w:r w:rsidRPr="005D5359">
        <w:rPr>
          <w:rFonts w:ascii="Times New Roman" w:eastAsia="Times New Roman" w:hAnsi="Times New Roman" w:cs="Times New Roman"/>
          <w:color w:val="000000"/>
        </w:rPr>
        <w:t xml:space="preserve">Tại thời điểm hết hạn nộp hồ sơ đăng ký, Trường </w:t>
      </w:r>
      <w:r w:rsidR="0096160F">
        <w:rPr>
          <w:rFonts w:ascii="Times New Roman" w:eastAsia="Times New Roman" w:hAnsi="Times New Roman" w:cs="Times New Roman"/>
          <w:color w:val="000000"/>
        </w:rPr>
        <w:t>ĐHCNTPHCM</w:t>
      </w:r>
      <w:r w:rsidRPr="005D5359">
        <w:rPr>
          <w:rFonts w:ascii="Times New Roman" w:eastAsia="Times New Roman" w:hAnsi="Times New Roman" w:cs="Times New Roman"/>
          <w:color w:val="000000"/>
        </w:rPr>
        <w:t xml:space="preserve"> không đủ điều kiện tham gia</w:t>
      </w:r>
      <w:r w:rsidRPr="005D5359">
        <w:rPr>
          <w:rFonts w:ascii="Times New Roman" w:eastAsia="Times New Roman" w:hAnsi="Times New Roman" w:cs="Times New Roman"/>
        </w:rPr>
        <w:t xml:space="preserve"> </w:t>
      </w:r>
      <w:r w:rsidRPr="005D5359">
        <w:rPr>
          <w:rFonts w:ascii="Times New Roman" w:eastAsia="Times New Roman" w:hAnsi="Times New Roman" w:cs="Times New Roman"/>
          <w:color w:val="000000"/>
        </w:rPr>
        <w:t>tuyển chọn, giao trực tiếp làm chủ trì nhiệm vụ KH&amp;CN cấp quốc gia mới nếu đang có nhiệm vụ KH&amp;CN cấp quốc gia khác (bao gồm cả đề tài NAFOSTED) vi phạm một trong các quy định sau đây:</w:t>
      </w:r>
    </w:p>
    <w:p w14:paraId="33FE8CFF" w14:textId="77777777" w:rsidR="00EF6225" w:rsidRPr="005D5359" w:rsidRDefault="00ED10FF">
      <w:pPr>
        <w:spacing w:line="264" w:lineRule="auto"/>
        <w:rPr>
          <w:rFonts w:ascii="Times New Roman" w:eastAsia="Times New Roman" w:hAnsi="Times New Roman" w:cs="Times New Roman"/>
          <w:color w:val="000000"/>
        </w:rPr>
      </w:pPr>
      <w:r w:rsidRPr="005D5359">
        <w:rPr>
          <w:rFonts w:ascii="Times New Roman" w:eastAsia="Times New Roman" w:hAnsi="Times New Roman" w:cs="Times New Roman"/>
          <w:color w:val="000000"/>
        </w:rPr>
        <w:t>- Chưa hoàn thành việc đăng ký, giao nộp, lưu giữ các kết quả THNV theo quy định hiện hành;</w:t>
      </w:r>
    </w:p>
    <w:p w14:paraId="4773CFEE" w14:textId="77777777" w:rsidR="00EF6225" w:rsidRPr="005D5359" w:rsidRDefault="00ED10FF">
      <w:pPr>
        <w:spacing w:line="264" w:lineRule="auto"/>
        <w:rPr>
          <w:rFonts w:ascii="Times New Roman" w:eastAsia="Times New Roman" w:hAnsi="Times New Roman" w:cs="Times New Roman"/>
          <w:color w:val="000000"/>
        </w:rPr>
      </w:pPr>
      <w:r w:rsidRPr="005D5359">
        <w:rPr>
          <w:rFonts w:ascii="Times New Roman" w:eastAsia="Times New Roman" w:hAnsi="Times New Roman" w:cs="Times New Roman"/>
          <w:color w:val="000000"/>
        </w:rPr>
        <w:t>- Chưa nộp báo cáo ứng dụng kết quả THNV định kỳ theo quy định hiện hành;</w:t>
      </w:r>
    </w:p>
    <w:p w14:paraId="40FCA744" w14:textId="77777777" w:rsidR="00EF6225" w:rsidRPr="005D5359" w:rsidRDefault="00ED10FF">
      <w:pPr>
        <w:spacing w:line="264" w:lineRule="auto"/>
        <w:rPr>
          <w:rFonts w:ascii="Times New Roman" w:eastAsia="Times New Roman" w:hAnsi="Times New Roman" w:cs="Times New Roman"/>
          <w:color w:val="000000"/>
        </w:rPr>
      </w:pPr>
      <w:r w:rsidRPr="005D5359">
        <w:rPr>
          <w:rFonts w:ascii="Times New Roman" w:eastAsia="Times New Roman" w:hAnsi="Times New Roman" w:cs="Times New Roman"/>
          <w:color w:val="000000"/>
        </w:rPr>
        <w:t>- Chưa nộp hồ sơ đề nghị đánh giá nghiệm thu sau 30 ngày kể từ ngày kết thúc thời gian THNV theo Hợp đồng THNV, bao gồm cả thời gian được gia hạn (nếu có);</w:t>
      </w:r>
    </w:p>
    <w:p w14:paraId="37A9B252" w14:textId="77777777" w:rsidR="00EF6225" w:rsidRPr="005D5359" w:rsidRDefault="00ED10FF">
      <w:pPr>
        <w:spacing w:line="264" w:lineRule="auto"/>
        <w:rPr>
          <w:rFonts w:ascii="Times New Roman" w:eastAsia="Times New Roman" w:hAnsi="Times New Roman" w:cs="Times New Roman"/>
          <w:color w:val="000000"/>
        </w:rPr>
      </w:pPr>
      <w:r w:rsidRPr="005D5359">
        <w:rPr>
          <w:rFonts w:ascii="Times New Roman" w:eastAsia="Times New Roman" w:hAnsi="Times New Roman" w:cs="Times New Roman"/>
          <w:color w:val="000000"/>
        </w:rPr>
        <w:t>- Chưa hoàn trả đầy đủ kinh phí thu hồi theo Hợp đồng THNV đã ký hoặc theo thông báo của Bộ chủ trì nhiệm vụ (CTNV).</w:t>
      </w:r>
    </w:p>
    <w:p w14:paraId="042ACCBC" w14:textId="77777777" w:rsidR="00EF6225" w:rsidRDefault="00ED10FF">
      <w:pPr>
        <w:spacing w:line="264" w:lineRule="auto"/>
        <w:rPr>
          <w:rFonts w:ascii="Times New Roman" w:eastAsia="Times New Roman" w:hAnsi="Times New Roman" w:cs="Times New Roman"/>
          <w:color w:val="000000"/>
        </w:rPr>
      </w:pPr>
      <w:r w:rsidRPr="005D5359">
        <w:rPr>
          <w:rFonts w:ascii="Times New Roman" w:eastAsia="Times New Roman" w:hAnsi="Times New Roman" w:cs="Times New Roman"/>
          <w:color w:val="000000"/>
        </w:rPr>
        <w:t>Do có các yêu cầu nêu trên nên các CNNV KH&amp;CN cấp quốc gia cần nộp hồ sơ nghiệm thu nhiệm vụ đúng hạn và thực hiện đầy đủ các thủ tục sau khi nghiệm thu để tránh ảnh hưởng đến việc đăng ký nhiệm vụ mới của Nhà trường.</w:t>
      </w:r>
      <w:r>
        <w:rPr>
          <w:rFonts w:ascii="Times New Roman" w:eastAsia="Times New Roman" w:hAnsi="Times New Roman" w:cs="Times New Roman"/>
          <w:color w:val="000000"/>
        </w:rPr>
        <w:t xml:space="preserve"> </w:t>
      </w:r>
    </w:p>
    <w:p w14:paraId="78FCECB5"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i w:val="0"/>
          <w:color w:val="000000"/>
          <w:sz w:val="24"/>
        </w:rPr>
      </w:pPr>
      <w:bookmarkStart w:id="5" w:name="_Toc198646502"/>
      <w:r>
        <w:rPr>
          <w:rFonts w:ascii="Times New Roman" w:eastAsia="Times New Roman" w:hAnsi="Times New Roman" w:cs="Times New Roman"/>
          <w:i w:val="0"/>
          <w:color w:val="000000"/>
          <w:sz w:val="24"/>
        </w:rPr>
        <w:t>III. CÁC HOẠT ĐỘNG TRIỂN KHAI THỰC HIỆN</w:t>
      </w:r>
      <w:bookmarkEnd w:id="5"/>
    </w:p>
    <w:p w14:paraId="1A11E699" w14:textId="77777777" w:rsidR="00EF6225" w:rsidRDefault="00ED10FF">
      <w:pPr>
        <w:pBdr>
          <w:top w:val="nil"/>
          <w:left w:val="nil"/>
          <w:bottom w:val="nil"/>
          <w:right w:val="nil"/>
          <w:between w:val="nil"/>
        </w:pBdr>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Việc đăng ký và THNV KH&amp;CN cấp quốc gia được thực hiện theo hệ thống văn bản quản lý nhiệm vụ KH&amp;CN cấp quốc gia như đã nêu ở phần I. Các cá nhân tham gia THNV cần đọc kỹ hướng dẫn này để triển khai các hoạt động cho phù hợp.</w:t>
      </w:r>
    </w:p>
    <w:p w14:paraId="3BC84563"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6" w:name="_Toc198646503"/>
      <w:r>
        <w:rPr>
          <w:rFonts w:ascii="Times New Roman" w:eastAsia="Times New Roman" w:hAnsi="Times New Roman" w:cs="Times New Roman"/>
          <w:i w:val="0"/>
          <w:color w:val="000000"/>
        </w:rPr>
        <w:t>1. Đề xuất nhiệm vụ</w:t>
      </w:r>
      <w:bookmarkEnd w:id="6"/>
    </w:p>
    <w:p w14:paraId="0D1ABD96" w14:textId="77777777" w:rsidR="00EF6225" w:rsidRDefault="00ED10FF">
      <w:pPr>
        <w:pBdr>
          <w:top w:val="nil"/>
          <w:left w:val="nil"/>
          <w:bottom w:val="nil"/>
          <w:right w:val="nil"/>
          <w:between w:val="nil"/>
        </w:pBdr>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Nhiệm vụ được đề xuất cần có mục tiêu, nội dung, sản phẩm dự kiến phù hợp với yêu cầu và chỉ tiêu đánh giá của từng Chương trình KH&amp;CN trọng điểm cấp quốc gia được phê duyệt bởi Thủ tướng Chính phủ hoặc Bộ trưởng Bộ KH&amp;CN/Bộ chủ quản (sau đây gọi là Bộ Chủ trì nhiệm vụ - CTNV).</w:t>
      </w:r>
    </w:p>
    <w:p w14:paraId="55E7D611" w14:textId="77777777" w:rsidR="00EF6225" w:rsidRDefault="00ED10FF">
      <w:pPr>
        <w:pBdr>
          <w:top w:val="nil"/>
          <w:left w:val="nil"/>
          <w:bottom w:val="nil"/>
          <w:right w:val="nil"/>
          <w:between w:val="nil"/>
        </w:pBdr>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Lĩnh vực KH&amp;CN đề xuất phải là thế mạnh chuyên môn của cán bộ đề xuất và đơn vị. Trường hợp là lĩnh vực liên ngành, có liên quan đến chuyên môn chính của đơn vị khác trong Trường thì cần tham vấn ý kiến của các đơn vị đó.</w:t>
      </w:r>
    </w:p>
    <w:p w14:paraId="3A0C3B51" w14:textId="77777777" w:rsidR="00DE2283" w:rsidRDefault="00DE2283" w:rsidP="00DE2283">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khi có thông báo của Bộ CTNV. Đối với một số chương trình KH&amp;CN trọng điểm/độc lập, tổ chức/cá nhân nhà khoa học có thể chủ động đề xuất nhiệm vụ mà không cần chờ thông báo của Bộ CTNV.</w:t>
      </w:r>
    </w:p>
    <w:p w14:paraId="024C76E9" w14:textId="77777777" w:rsidR="00DE2283" w:rsidRDefault="00DE2283" w:rsidP="00DE2283">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Văn bản tham chiếu:</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Thông tư số 06/2023/TT-BKHCN (về đề xuất đặt hàng các nhiệm vụ cấp quốc gia)</w:t>
      </w:r>
    </w:p>
    <w:p w14:paraId="4A7A6C03" w14:textId="77777777" w:rsidR="008E0B27" w:rsidRDefault="008E0B27" w:rsidP="00DE2283">
      <w:pPr>
        <w:pBdr>
          <w:top w:val="nil"/>
          <w:left w:val="nil"/>
          <w:bottom w:val="nil"/>
          <w:right w:val="nil"/>
          <w:between w:val="nil"/>
        </w:pBdr>
        <w:spacing w:line="264" w:lineRule="auto"/>
        <w:ind w:firstLine="0"/>
        <w:rPr>
          <w:rFonts w:ascii="Times New Roman" w:eastAsia="Times New Roman" w:hAnsi="Times New Roman" w:cs="Times New Roman"/>
          <w:color w:val="000000"/>
        </w:rPr>
      </w:pPr>
    </w:p>
    <w:p w14:paraId="558E7EBD" w14:textId="77777777" w:rsidR="008E0B27" w:rsidRDefault="008E0B27" w:rsidP="00DE2283">
      <w:pPr>
        <w:pBdr>
          <w:top w:val="nil"/>
          <w:left w:val="nil"/>
          <w:bottom w:val="nil"/>
          <w:right w:val="nil"/>
          <w:between w:val="nil"/>
        </w:pBdr>
        <w:spacing w:line="264" w:lineRule="auto"/>
        <w:ind w:firstLine="0"/>
        <w:rPr>
          <w:rFonts w:ascii="Times New Roman" w:eastAsia="Times New Roman" w:hAnsi="Times New Roman" w:cs="Times New Roman"/>
          <w:color w:val="000000"/>
        </w:rPr>
      </w:pPr>
    </w:p>
    <w:p w14:paraId="56A10CB9" w14:textId="77777777" w:rsidR="00DE2283" w:rsidRDefault="00DE2283" w:rsidP="00DE2283">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Các bước thực hiện:</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3190"/>
        <w:gridCol w:w="1517"/>
        <w:gridCol w:w="2410"/>
        <w:gridCol w:w="1984"/>
      </w:tblGrid>
      <w:tr w:rsidR="00DE2283" w14:paraId="2CBDBD03" w14:textId="77777777" w:rsidTr="008E0B27">
        <w:trPr>
          <w:trHeight w:val="765"/>
        </w:trPr>
        <w:tc>
          <w:tcPr>
            <w:tcW w:w="675" w:type="dxa"/>
            <w:shd w:val="clear" w:color="auto" w:fill="auto"/>
          </w:tcPr>
          <w:p w14:paraId="7B71FCE8" w14:textId="77777777" w:rsidR="00DE2283" w:rsidRDefault="00DE2283"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TT</w:t>
            </w:r>
          </w:p>
        </w:tc>
        <w:tc>
          <w:tcPr>
            <w:tcW w:w="3190" w:type="dxa"/>
            <w:shd w:val="clear" w:color="auto" w:fill="auto"/>
          </w:tcPr>
          <w:p w14:paraId="5F00391B" w14:textId="77777777" w:rsidR="00DE2283" w:rsidRDefault="00DE2283"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517" w:type="dxa"/>
            <w:shd w:val="clear" w:color="auto" w:fill="auto"/>
          </w:tcPr>
          <w:p w14:paraId="269B9F25" w14:textId="77777777" w:rsidR="00DE2283" w:rsidRDefault="00DE2283"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2410" w:type="dxa"/>
            <w:shd w:val="clear" w:color="auto" w:fill="auto"/>
          </w:tcPr>
          <w:p w14:paraId="3B351C38" w14:textId="77777777" w:rsidR="00DE2283" w:rsidRDefault="00DE2283"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1984" w:type="dxa"/>
            <w:shd w:val="clear" w:color="auto" w:fill="auto"/>
          </w:tcPr>
          <w:p w14:paraId="7F8858A5" w14:textId="77777777" w:rsidR="00DE2283" w:rsidRDefault="00DE2283"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DE2283" w14:paraId="6B115441" w14:textId="77777777" w:rsidTr="008E0B27">
        <w:trPr>
          <w:trHeight w:val="572"/>
        </w:trPr>
        <w:tc>
          <w:tcPr>
            <w:tcW w:w="675" w:type="dxa"/>
            <w:shd w:val="clear" w:color="auto" w:fill="auto"/>
          </w:tcPr>
          <w:p w14:paraId="0608D45D"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190" w:type="dxa"/>
            <w:shd w:val="clear" w:color="auto" w:fill="auto"/>
          </w:tcPr>
          <w:p w14:paraId="1BC7B713" w14:textId="77777777" w:rsidR="00DE2283" w:rsidRDefault="00DE2283"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Thông báo về đề xuất đặt hàng nhiệm vụ KH&amp;CN cấp quốc gia của Bộ CTNV đến các đơn vị, các cán bộ</w:t>
            </w:r>
          </w:p>
        </w:tc>
        <w:tc>
          <w:tcPr>
            <w:tcW w:w="1517" w:type="dxa"/>
            <w:shd w:val="clear" w:color="auto" w:fill="auto"/>
          </w:tcPr>
          <w:p w14:paraId="57C70BB9" w14:textId="77777777" w:rsidR="00DE2283" w:rsidRDefault="00DE2283"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Lãnh đạo đơn vị (LĐĐV)</w:t>
            </w:r>
          </w:p>
        </w:tc>
        <w:tc>
          <w:tcPr>
            <w:tcW w:w="2410" w:type="dxa"/>
            <w:shd w:val="clear" w:color="auto" w:fill="auto"/>
          </w:tcPr>
          <w:p w14:paraId="0A199E6A"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 sau khi có nhận được công văn hoặc thông báo trên website của Bộ CTNV</w:t>
            </w:r>
          </w:p>
        </w:tc>
        <w:tc>
          <w:tcPr>
            <w:tcW w:w="1984" w:type="dxa"/>
            <w:shd w:val="clear" w:color="auto" w:fill="auto"/>
          </w:tcPr>
          <w:p w14:paraId="13DEF2B2" w14:textId="77777777" w:rsidR="00DE2283" w:rsidRDefault="00DE2283" w:rsidP="008E0B27">
            <w:pPr>
              <w:spacing w:before="40" w:after="40" w:line="264"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 xml:space="preserve">Thông báo qua </w:t>
            </w:r>
            <w:r w:rsidR="008E0B27">
              <w:rPr>
                <w:rFonts w:ascii="Times New Roman" w:eastAsia="Times New Roman" w:hAnsi="Times New Roman" w:cs="Times New Roman"/>
                <w:color w:val="000000"/>
              </w:rPr>
              <w:t>E-office</w:t>
            </w:r>
            <w:r>
              <w:rPr>
                <w:rFonts w:ascii="Times New Roman" w:eastAsia="Times New Roman" w:hAnsi="Times New Roman" w:cs="Times New Roman"/>
                <w:color w:val="000000"/>
              </w:rPr>
              <w:t xml:space="preserve">/hoặc </w:t>
            </w:r>
            <w:r w:rsidR="008E0B27">
              <w:rPr>
                <w:rFonts w:ascii="Times New Roman" w:eastAsia="Times New Roman" w:hAnsi="Times New Roman" w:cs="Times New Roman"/>
                <w:color w:val="000000"/>
              </w:rPr>
              <w:t>Website</w:t>
            </w:r>
          </w:p>
        </w:tc>
      </w:tr>
      <w:tr w:rsidR="00DE2283" w14:paraId="500991DA" w14:textId="77777777" w:rsidTr="008E0B27">
        <w:tc>
          <w:tcPr>
            <w:tcW w:w="675" w:type="dxa"/>
            <w:shd w:val="clear" w:color="auto" w:fill="auto"/>
          </w:tcPr>
          <w:p w14:paraId="12DA274B"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190" w:type="dxa"/>
            <w:shd w:val="clear" w:color="auto" w:fill="auto"/>
          </w:tcPr>
          <w:p w14:paraId="56222E74" w14:textId="77777777" w:rsidR="00DE2283" w:rsidRDefault="00DE2283"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Cán bộ xây dựng đề xuất đặt hàng nhiệm vụ và gửi LĐĐV xin xác nhận </w:t>
            </w:r>
          </w:p>
        </w:tc>
        <w:tc>
          <w:tcPr>
            <w:tcW w:w="1517" w:type="dxa"/>
            <w:shd w:val="clear" w:color="auto" w:fill="auto"/>
          </w:tcPr>
          <w:p w14:paraId="785CF98B"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CBĐX, LĐĐV</w:t>
            </w:r>
          </w:p>
        </w:tc>
        <w:tc>
          <w:tcPr>
            <w:tcW w:w="2410" w:type="dxa"/>
            <w:shd w:val="clear" w:color="auto" w:fill="auto"/>
          </w:tcPr>
          <w:p w14:paraId="21DE4ECC"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07 ngày trước hạn theo công văn ở B1</w:t>
            </w:r>
          </w:p>
        </w:tc>
        <w:tc>
          <w:tcPr>
            <w:tcW w:w="1984" w:type="dxa"/>
            <w:shd w:val="clear" w:color="auto" w:fill="auto"/>
          </w:tcPr>
          <w:p w14:paraId="6881A0FA" w14:textId="77777777" w:rsidR="00DE2283" w:rsidRDefault="00DE2283" w:rsidP="00DF37B9">
            <w:pPr>
              <w:spacing w:before="40" w:after="40" w:line="264"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Gửi bản in (02 bộ) và file</w:t>
            </w:r>
          </w:p>
        </w:tc>
      </w:tr>
      <w:tr w:rsidR="00DE2283" w14:paraId="58FDDD3F" w14:textId="77777777" w:rsidTr="008E0B27">
        <w:tc>
          <w:tcPr>
            <w:tcW w:w="675" w:type="dxa"/>
            <w:shd w:val="clear" w:color="auto" w:fill="auto"/>
          </w:tcPr>
          <w:p w14:paraId="1A2D3BC7"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190" w:type="dxa"/>
            <w:shd w:val="clear" w:color="auto" w:fill="auto"/>
          </w:tcPr>
          <w:p w14:paraId="545B0421" w14:textId="77777777" w:rsidR="00DE2283" w:rsidRDefault="00DE2283"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Đơn vị rà soát, lập bảng tổng hợp danh mục đề xuất và gửi phiếu đề xuất đặt hàng nhiệm vụ về Phòng QLKH&amp;HTQT</w:t>
            </w:r>
          </w:p>
        </w:tc>
        <w:tc>
          <w:tcPr>
            <w:tcW w:w="1517" w:type="dxa"/>
            <w:shd w:val="clear" w:color="auto" w:fill="auto"/>
          </w:tcPr>
          <w:p w14:paraId="42BA40BA" w14:textId="77777777" w:rsidR="00DE2283" w:rsidRDefault="00DE2283"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LĐĐV</w:t>
            </w:r>
          </w:p>
        </w:tc>
        <w:tc>
          <w:tcPr>
            <w:tcW w:w="2410" w:type="dxa"/>
            <w:shd w:val="clear" w:color="auto" w:fill="auto"/>
          </w:tcPr>
          <w:p w14:paraId="7E51F822"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05 ngày trước hạn theo công văn ở B1</w:t>
            </w:r>
          </w:p>
        </w:tc>
        <w:tc>
          <w:tcPr>
            <w:tcW w:w="1984" w:type="dxa"/>
            <w:shd w:val="clear" w:color="auto" w:fill="auto"/>
          </w:tcPr>
          <w:p w14:paraId="29A92504" w14:textId="77777777" w:rsidR="00DE2283" w:rsidRDefault="00DE2283" w:rsidP="00DF37B9">
            <w:pPr>
              <w:spacing w:before="40" w:after="40" w:line="264"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Gửi bản in (02 bộ) và file</w:t>
            </w:r>
          </w:p>
        </w:tc>
      </w:tr>
      <w:tr w:rsidR="00DE2283" w14:paraId="300088D5" w14:textId="77777777" w:rsidTr="008E0B27">
        <w:tc>
          <w:tcPr>
            <w:tcW w:w="675" w:type="dxa"/>
            <w:shd w:val="clear" w:color="auto" w:fill="auto"/>
          </w:tcPr>
          <w:p w14:paraId="1E1DAF14"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3190" w:type="dxa"/>
            <w:shd w:val="clear" w:color="auto" w:fill="auto"/>
          </w:tcPr>
          <w:p w14:paraId="73D24909" w14:textId="77777777" w:rsidR="00DE2283" w:rsidRDefault="00DE2283"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Phòng QLKH&amp;HTQT kiểm tra tính hợp lệ của phiếu đề xuất đặt hàng nhiệm vụ, soạn thảo công văn về việc đề xuất và trình BGH ký xác nhận</w:t>
            </w:r>
          </w:p>
        </w:tc>
        <w:tc>
          <w:tcPr>
            <w:tcW w:w="1517" w:type="dxa"/>
            <w:shd w:val="clear" w:color="auto" w:fill="auto"/>
          </w:tcPr>
          <w:p w14:paraId="6548D601"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2410" w:type="dxa"/>
            <w:shd w:val="clear" w:color="auto" w:fill="auto"/>
          </w:tcPr>
          <w:p w14:paraId="3646C865"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03 ngày </w:t>
            </w:r>
          </w:p>
        </w:tc>
        <w:tc>
          <w:tcPr>
            <w:tcW w:w="1984" w:type="dxa"/>
            <w:shd w:val="clear" w:color="auto" w:fill="auto"/>
          </w:tcPr>
          <w:p w14:paraId="548290F9" w14:textId="77777777" w:rsidR="00DE2283" w:rsidRDefault="00DE2283" w:rsidP="00DF37B9">
            <w:pPr>
              <w:spacing w:before="40" w:after="40" w:line="264"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Thông báo tới LĐĐV và CBĐX về hồ sơ hợp lệ hoặc không hợp lệ</w:t>
            </w:r>
          </w:p>
        </w:tc>
      </w:tr>
      <w:tr w:rsidR="00DE2283" w14:paraId="1E726EA3" w14:textId="77777777" w:rsidTr="008E0B27">
        <w:tc>
          <w:tcPr>
            <w:tcW w:w="675" w:type="dxa"/>
            <w:shd w:val="clear" w:color="auto" w:fill="auto"/>
          </w:tcPr>
          <w:p w14:paraId="1F8E2E32"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3190" w:type="dxa"/>
            <w:shd w:val="clear" w:color="auto" w:fill="auto"/>
          </w:tcPr>
          <w:p w14:paraId="2C8EED56" w14:textId="77777777" w:rsidR="00DE2283" w:rsidRDefault="00DE2283"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công văn và các phiếu đề xuất đặt hàng nhiệm vụ tới Bộ CTNV</w:t>
            </w:r>
          </w:p>
        </w:tc>
        <w:tc>
          <w:tcPr>
            <w:tcW w:w="1517" w:type="dxa"/>
            <w:shd w:val="clear" w:color="auto" w:fill="auto"/>
          </w:tcPr>
          <w:p w14:paraId="0233C66D"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CBĐX</w:t>
            </w:r>
          </w:p>
        </w:tc>
        <w:tc>
          <w:tcPr>
            <w:tcW w:w="2410" w:type="dxa"/>
            <w:shd w:val="clear" w:color="auto" w:fill="auto"/>
          </w:tcPr>
          <w:p w14:paraId="174FF055" w14:textId="77777777" w:rsidR="00DE2283" w:rsidRDefault="00DE2283"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công văn ở B1</w:t>
            </w:r>
          </w:p>
        </w:tc>
        <w:tc>
          <w:tcPr>
            <w:tcW w:w="1984" w:type="dxa"/>
            <w:shd w:val="clear" w:color="auto" w:fill="auto"/>
          </w:tcPr>
          <w:p w14:paraId="70C3B137" w14:textId="77777777" w:rsidR="00DE2283" w:rsidRDefault="00DE2283" w:rsidP="00DF37B9">
            <w:pPr>
              <w:spacing w:before="40" w:after="40" w:line="264" w:lineRule="auto"/>
              <w:ind w:firstLine="37"/>
              <w:jc w:val="left"/>
              <w:rPr>
                <w:rFonts w:ascii="Times New Roman" w:eastAsia="Times New Roman" w:hAnsi="Times New Roman" w:cs="Times New Roman"/>
                <w:color w:val="000000"/>
              </w:rPr>
            </w:pPr>
            <w:r>
              <w:rPr>
                <w:rFonts w:ascii="Times New Roman" w:eastAsia="Times New Roman" w:hAnsi="Times New Roman" w:cs="Times New Roman"/>
                <w:color w:val="000000"/>
              </w:rPr>
              <w:t>Lưu công văn và 01 bộ phiếu đề xuất tại Phòng QLKH&amp;HTQT</w:t>
            </w:r>
          </w:p>
        </w:tc>
      </w:tr>
    </w:tbl>
    <w:p w14:paraId="270B2D2C" w14:textId="77777777" w:rsidR="00DE2283" w:rsidRDefault="00DE2283" w:rsidP="00DE2283">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Biểu mẫu: </w:t>
      </w:r>
    </w:p>
    <w:p w14:paraId="72D0AF2C" w14:textId="77777777" w:rsidR="00DE2283" w:rsidRDefault="00DE2283" w:rsidP="00DE2283">
      <w:pPr>
        <w:pBdr>
          <w:top w:val="nil"/>
          <w:left w:val="nil"/>
          <w:bottom w:val="nil"/>
          <w:right w:val="nil"/>
          <w:between w:val="nil"/>
        </w:pBdr>
        <w:spacing w:line="264" w:lineRule="auto"/>
        <w:ind w:firstLine="540"/>
        <w:rPr>
          <w:rFonts w:ascii="Times New Roman" w:eastAsia="Times New Roman" w:hAnsi="Times New Roman" w:cs="Times New Roman"/>
          <w:i/>
          <w:color w:val="000000"/>
        </w:rPr>
      </w:pPr>
      <w:r>
        <w:rPr>
          <w:rFonts w:ascii="Times New Roman" w:eastAsia="Times New Roman" w:hAnsi="Times New Roman" w:cs="Times New Roman"/>
          <w:i/>
          <w:color w:val="000000"/>
        </w:rPr>
        <w:t xml:space="preserve">Các biểu mẫu theo Thông tư số </w:t>
      </w:r>
      <w:r w:rsidR="00DF37B9" w:rsidRPr="00DF37B9">
        <w:rPr>
          <w:rFonts w:ascii="Times New Roman" w:eastAsia="Times New Roman" w:hAnsi="Times New Roman" w:cs="Times New Roman"/>
          <w:i/>
          <w:color w:val="000000"/>
        </w:rPr>
        <w:t>06/2023/TT-BKHCN</w:t>
      </w:r>
      <w:r>
        <w:rPr>
          <w:rFonts w:ascii="Times New Roman" w:eastAsia="Times New Roman" w:hAnsi="Times New Roman" w:cs="Times New Roman"/>
          <w:i/>
          <w:color w:val="000000"/>
        </w:rPr>
        <w:t>, bao gồm:</w:t>
      </w:r>
    </w:p>
    <w:p w14:paraId="4ADD220C" w14:textId="77777777" w:rsidR="00DE2283" w:rsidRDefault="00DE2283" w:rsidP="00DE2283">
      <w:pPr>
        <w:pBdr>
          <w:top w:val="nil"/>
          <w:left w:val="nil"/>
          <w:bottom w:val="nil"/>
          <w:right w:val="nil"/>
          <w:between w:val="nil"/>
        </w:pBdr>
        <w:spacing w:line="264" w:lineRule="auto"/>
        <w:ind w:firstLine="540"/>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Phiếu đề xuất đề tài KH&amp;CN </w:t>
      </w:r>
      <w:r>
        <w:rPr>
          <w:rFonts w:ascii="Times New Roman" w:eastAsia="Times New Roman" w:hAnsi="Times New Roman" w:cs="Times New Roman"/>
          <w:i/>
          <w:color w:val="000000"/>
        </w:rPr>
        <w:t>(Mẫu A1-ĐXNV);</w:t>
      </w:r>
    </w:p>
    <w:p w14:paraId="206FF1F7" w14:textId="77777777" w:rsidR="00DE2283" w:rsidRDefault="00DE2283" w:rsidP="00DE2283">
      <w:pPr>
        <w:pBdr>
          <w:top w:val="nil"/>
          <w:left w:val="nil"/>
          <w:bottom w:val="nil"/>
          <w:right w:val="nil"/>
          <w:between w:val="nil"/>
        </w:pBdr>
        <w:spacing w:line="264" w:lineRule="auto"/>
        <w:ind w:firstLine="540"/>
        <w:rPr>
          <w:rFonts w:ascii="Times New Roman" w:eastAsia="Times New Roman" w:hAnsi="Times New Roman" w:cs="Times New Roman"/>
          <w:i/>
          <w:color w:val="000000"/>
        </w:rPr>
      </w:pPr>
      <w:r>
        <w:rPr>
          <w:rFonts w:ascii="Times New Roman" w:eastAsia="Times New Roman" w:hAnsi="Times New Roman" w:cs="Times New Roman"/>
          <w:color w:val="000000"/>
        </w:rPr>
        <w:t>- Phiếu đề xuất dự án sản xuất thử nghiệm</w:t>
      </w:r>
      <w:r>
        <w:rPr>
          <w:rFonts w:ascii="Times New Roman" w:eastAsia="Times New Roman" w:hAnsi="Times New Roman" w:cs="Times New Roman"/>
          <w:i/>
          <w:color w:val="000000"/>
        </w:rPr>
        <w:t xml:space="preserve"> (Mẫu A2-ĐXNV);</w:t>
      </w:r>
    </w:p>
    <w:p w14:paraId="01A24EC6" w14:textId="77777777" w:rsidR="00DE2283" w:rsidRDefault="00DE2283" w:rsidP="00DE2283">
      <w:pPr>
        <w:pBdr>
          <w:top w:val="nil"/>
          <w:left w:val="nil"/>
          <w:bottom w:val="nil"/>
          <w:right w:val="nil"/>
          <w:between w:val="nil"/>
        </w:pBdr>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Phiếu đề xuất đề án khoa học</w:t>
      </w:r>
      <w:r>
        <w:rPr>
          <w:rFonts w:ascii="Times New Roman" w:eastAsia="Times New Roman" w:hAnsi="Times New Roman" w:cs="Times New Roman"/>
          <w:i/>
          <w:color w:val="000000"/>
        </w:rPr>
        <w:t xml:space="preserve"> (Mẫu A3-ĐXNV).</w:t>
      </w:r>
    </w:p>
    <w:p w14:paraId="4AB4C4B1" w14:textId="77777777" w:rsidR="00DF37B9" w:rsidRDefault="00DF37B9" w:rsidP="00DE2283">
      <w:pPr>
        <w:pBdr>
          <w:top w:val="nil"/>
          <w:left w:val="nil"/>
          <w:bottom w:val="nil"/>
          <w:right w:val="nil"/>
          <w:between w:val="nil"/>
        </w:pBdr>
        <w:spacing w:line="264" w:lineRule="auto"/>
        <w:rPr>
          <w:rFonts w:ascii="Times New Roman" w:eastAsia="Times New Roman" w:hAnsi="Times New Roman" w:cs="Times New Roman"/>
          <w:color w:val="000000"/>
        </w:rPr>
      </w:pPr>
      <w:r>
        <w:rPr>
          <w:rFonts w:ascii="Times New Roman" w:eastAsia="Times New Roman" w:hAnsi="Times New Roman" w:cs="Times New Roman"/>
          <w:i/>
          <w:color w:val="000000"/>
        </w:rPr>
        <w:t xml:space="preserve">- </w:t>
      </w:r>
      <w:r w:rsidRPr="00DF37B9">
        <w:rPr>
          <w:rFonts w:ascii="Times New Roman" w:eastAsia="Times New Roman" w:hAnsi="Times New Roman" w:cs="Times New Roman"/>
          <w:color w:val="000000"/>
        </w:rPr>
        <w:t>Bảng tổng hợp danh mục đề xuất đặt hàng</w:t>
      </w:r>
      <w:r>
        <w:rPr>
          <w:rFonts w:ascii="Times New Roman" w:eastAsia="Times New Roman" w:hAnsi="Times New Roman" w:cs="Times New Roman"/>
          <w:i/>
          <w:color w:val="000000"/>
        </w:rPr>
        <w:t xml:space="preserve"> (Mẫu B1-ĐXĐH)</w:t>
      </w:r>
    </w:p>
    <w:p w14:paraId="13EA8E13"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7" w:name="_Toc198646504"/>
      <w:r>
        <w:rPr>
          <w:rFonts w:ascii="Times New Roman" w:eastAsia="Times New Roman" w:hAnsi="Times New Roman" w:cs="Times New Roman"/>
          <w:i w:val="0"/>
          <w:color w:val="000000"/>
        </w:rPr>
        <w:t>2. Nộp hồ sơ và hoàn thiện hồ sơ đăng ký tuyển chọn, giao trực tiếp nhiệm vụ</w:t>
      </w:r>
      <w:bookmarkEnd w:id="7"/>
      <w:r>
        <w:rPr>
          <w:rFonts w:ascii="Times New Roman" w:eastAsia="Times New Roman" w:hAnsi="Times New Roman" w:cs="Times New Roman"/>
          <w:i w:val="0"/>
          <w:color w:val="000000"/>
        </w:rPr>
        <w:t xml:space="preserve"> </w:t>
      </w:r>
    </w:p>
    <w:p w14:paraId="285930B1" w14:textId="77777777" w:rsidR="00EF6225" w:rsidRDefault="00ED10FF">
      <w:pP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Cán bộ đề xuất nhiệm vụ (CBĐX) phải đáp ứng điều kiện làm CNNV cấp quốc gia. Việc xây dựng dự toán cần căn cứ theo Thông tư số 02/2023/TT-BKHCN ngày 08/5/2023 của Bộ KH&amp;CN và Thông tư số 03/2023/TT-BTC ngày 10/01/20</w:t>
      </w:r>
      <w:r w:rsidR="00DF37B9">
        <w:rPr>
          <w:rFonts w:ascii="Times New Roman" w:eastAsia="Times New Roman" w:hAnsi="Times New Roman" w:cs="Times New Roman"/>
          <w:color w:val="000000"/>
        </w:rPr>
        <w:t>23 của Bộ Tài chính.</w:t>
      </w:r>
    </w:p>
    <w:p w14:paraId="00ADBC37" w14:textId="77777777" w:rsidR="00EF6225" w:rsidRDefault="00ED10FF">
      <w:pPr>
        <w:spacing w:line="264" w:lineRule="auto"/>
        <w:ind w:right="23"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Đối với một nhiệm vụ, đơn vị chủ trì chỉ được phép gửi 01 hồ sơ đăng ký tuyển chọn. Vì vậy, sau khi nhận được thông báo tuyển chọn THNV KH&amp;CN cấp quốc gia, </w:t>
      </w:r>
      <w:r w:rsidR="00032D60">
        <w:rPr>
          <w:rFonts w:ascii="Times New Roman" w:eastAsia="Times New Roman" w:hAnsi="Times New Roman" w:cs="Times New Roman"/>
          <w:color w:val="000000"/>
        </w:rPr>
        <w:t>giảng viên</w:t>
      </w:r>
      <w:r>
        <w:rPr>
          <w:rFonts w:ascii="Times New Roman" w:eastAsia="Times New Roman" w:hAnsi="Times New Roman" w:cs="Times New Roman"/>
          <w:color w:val="000000"/>
        </w:rPr>
        <w:t xml:space="preserve"> cần thông báo (qua </w:t>
      </w:r>
      <w:r w:rsidR="00FF1D07">
        <w:rPr>
          <w:rFonts w:ascii="Times New Roman" w:eastAsia="Times New Roman" w:hAnsi="Times New Roman" w:cs="Times New Roman"/>
          <w:color w:val="000000"/>
        </w:rPr>
        <w:t>E</w:t>
      </w:r>
      <w:r w:rsidR="00032D60">
        <w:rPr>
          <w:rFonts w:ascii="Times New Roman" w:eastAsia="Times New Roman" w:hAnsi="Times New Roman" w:cs="Times New Roman"/>
          <w:color w:val="000000"/>
        </w:rPr>
        <w:t>-office</w:t>
      </w:r>
      <w:r>
        <w:rPr>
          <w:rFonts w:ascii="Times New Roman" w:eastAsia="Times New Roman" w:hAnsi="Times New Roman" w:cs="Times New Roman"/>
          <w:color w:val="000000"/>
        </w:rPr>
        <w:t xml:space="preserve">) tới Phòng </w:t>
      </w:r>
      <w:r w:rsidR="00032D60">
        <w:rPr>
          <w:rFonts w:ascii="Times New Roman" w:eastAsia="Times New Roman" w:hAnsi="Times New Roman" w:cs="Times New Roman"/>
          <w:color w:val="000000"/>
        </w:rPr>
        <w:t>Quản lý k</w:t>
      </w:r>
      <w:r>
        <w:rPr>
          <w:rFonts w:ascii="Times New Roman" w:eastAsia="Times New Roman" w:hAnsi="Times New Roman" w:cs="Times New Roman"/>
          <w:color w:val="000000"/>
        </w:rPr>
        <w:t xml:space="preserve">hoa học </w:t>
      </w:r>
      <w:r w:rsidR="00032D60">
        <w:rPr>
          <w:rFonts w:ascii="Times New Roman" w:eastAsia="Times New Roman" w:hAnsi="Times New Roman" w:cs="Times New Roman"/>
          <w:color w:val="000000"/>
        </w:rPr>
        <w:t>và Hợp tác quốc tế</w:t>
      </w:r>
      <w:r>
        <w:rPr>
          <w:rFonts w:ascii="Times New Roman" w:eastAsia="Times New Roman" w:hAnsi="Times New Roman" w:cs="Times New Roman"/>
          <w:color w:val="000000"/>
        </w:rPr>
        <w:t xml:space="preserve"> (</w:t>
      </w:r>
      <w:r w:rsidR="00032D60">
        <w:rPr>
          <w:rFonts w:ascii="Times New Roman" w:eastAsia="Times New Roman" w:hAnsi="Times New Roman" w:cs="Times New Roman"/>
          <w:color w:val="000000"/>
        </w:rPr>
        <w:t>P.QL</w:t>
      </w:r>
      <w:r>
        <w:rPr>
          <w:rFonts w:ascii="Times New Roman" w:eastAsia="Times New Roman" w:hAnsi="Times New Roman" w:cs="Times New Roman"/>
          <w:color w:val="000000"/>
        </w:rPr>
        <w:t>KH-</w:t>
      </w:r>
      <w:r w:rsidR="00032D60">
        <w:rPr>
          <w:rFonts w:ascii="Times New Roman" w:eastAsia="Times New Roman" w:hAnsi="Times New Roman" w:cs="Times New Roman"/>
          <w:color w:val="000000"/>
        </w:rPr>
        <w:t>HTQT</w:t>
      </w:r>
      <w:r>
        <w:rPr>
          <w:rFonts w:ascii="Times New Roman" w:eastAsia="Times New Roman" w:hAnsi="Times New Roman" w:cs="Times New Roman"/>
          <w:color w:val="000000"/>
        </w:rPr>
        <w:t xml:space="preserve">) về việc </w:t>
      </w:r>
      <w:r w:rsidR="00032D60">
        <w:rPr>
          <w:rFonts w:ascii="Times New Roman" w:eastAsia="Times New Roman" w:hAnsi="Times New Roman" w:cs="Times New Roman"/>
          <w:color w:val="000000"/>
        </w:rPr>
        <w:t>Giảng viên (GV)</w:t>
      </w:r>
      <w:r>
        <w:rPr>
          <w:rFonts w:ascii="Times New Roman" w:eastAsia="Times New Roman" w:hAnsi="Times New Roman" w:cs="Times New Roman"/>
          <w:color w:val="000000"/>
        </w:rPr>
        <w:t xml:space="preserve">/nhóm nghiên cứu (NNC) sẽ xây dựng hồ sơ đề xuất, đặc biệt là với chính đề bài do mình đã gửi phiếu đề xuất trước đây, tránh trường hợp Trường có nhiều hơn 01 hồ sơ tuyển chọn. Nếu xảy ra trường hợp này, các </w:t>
      </w:r>
      <w:r w:rsidR="00032D60">
        <w:rPr>
          <w:rFonts w:ascii="Times New Roman" w:eastAsia="Times New Roman" w:hAnsi="Times New Roman" w:cs="Times New Roman"/>
          <w:color w:val="000000"/>
        </w:rPr>
        <w:t>GV/</w:t>
      </w:r>
      <w:r>
        <w:rPr>
          <w:rFonts w:ascii="Times New Roman" w:eastAsia="Times New Roman" w:hAnsi="Times New Roman" w:cs="Times New Roman"/>
          <w:color w:val="000000"/>
        </w:rPr>
        <w:t xml:space="preserve">NNC phải thương thảo để phối hợp xây dựng và gửi 01 hồ sơ. Ưu tiên </w:t>
      </w:r>
      <w:r w:rsidR="00032D60">
        <w:rPr>
          <w:rFonts w:ascii="Times New Roman" w:eastAsia="Times New Roman" w:hAnsi="Times New Roman" w:cs="Times New Roman"/>
          <w:color w:val="000000"/>
        </w:rPr>
        <w:t>GV</w:t>
      </w:r>
      <w:r>
        <w:rPr>
          <w:rFonts w:ascii="Times New Roman" w:eastAsia="Times New Roman" w:hAnsi="Times New Roman" w:cs="Times New Roman"/>
          <w:color w:val="000000"/>
        </w:rPr>
        <w:t>/NNC đã gửi đề xuất của nhiệm vụ (nếu có).</w:t>
      </w:r>
    </w:p>
    <w:p w14:paraId="241A2927" w14:textId="77777777" w:rsidR="00EF6225" w:rsidRDefault="00ED10FF">
      <w:pPr>
        <w:keepNext/>
        <w:widowControl w:val="0"/>
        <w:tabs>
          <w:tab w:val="left" w:pos="720"/>
        </w:tabs>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Bản gốc của hồ sơ yêu cầu các tài liệu phải có dấu đỏ và chữ ký tươi (không chấp nhận bản có chữ ký photo, riêng hồ sơ đăng ký tham gia tuyển chọn nhiệm vụ Nghị định thư có một số tài liệu được phép sử dụng bản photo).</w:t>
      </w:r>
    </w:p>
    <w:p w14:paraId="1AA9863A" w14:textId="77777777" w:rsidR="00EF6225" w:rsidRDefault="00ED10FF">
      <w:pP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ml:space="preserve">CNNV lưu ý hoàn thiện thuyết minh nhiệm vụ (TMNV) theo góp ý của các Hội đồng tuyển chọn, giao trực tiếp THNV KH&amp;CN cấp quốc gia, Tổ thẩm định tài chính của Bộ CTNV và Phòng </w:t>
      </w:r>
      <w:r w:rsidR="002966B2">
        <w:rPr>
          <w:rFonts w:ascii="Times New Roman" w:eastAsia="Times New Roman" w:hAnsi="Times New Roman" w:cs="Times New Roman"/>
          <w:color w:val="000000"/>
        </w:rPr>
        <w:t>QLKH-HTQT</w:t>
      </w:r>
      <w:r>
        <w:rPr>
          <w:rFonts w:ascii="Times New Roman" w:eastAsia="Times New Roman" w:hAnsi="Times New Roman" w:cs="Times New Roman"/>
          <w:color w:val="000000"/>
        </w:rPr>
        <w:t>.</w:t>
      </w:r>
    </w:p>
    <w:p w14:paraId="748F21DE" w14:textId="77777777" w:rsidR="00EF6225" w:rsidRDefault="00ED10FF">
      <w:pP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Trước hạn nộp TMNV sau phiên họp Hội đồng tuyển chọn, giao trực tiếp</w:t>
      </w:r>
      <w:r w:rsidR="00BE3C6B">
        <w:rPr>
          <w:rFonts w:ascii="Times New Roman" w:eastAsia="Times New Roman" w:hAnsi="Times New Roman" w:cs="Times New Roman"/>
          <w:color w:val="000000"/>
        </w:rPr>
        <w:t xml:space="preserve"> nhiệm vụ</w:t>
      </w:r>
      <w:r>
        <w:rPr>
          <w:rFonts w:ascii="Times New Roman" w:eastAsia="Times New Roman" w:hAnsi="Times New Roman" w:cs="Times New Roman"/>
          <w:color w:val="000000"/>
        </w:rPr>
        <w:t xml:space="preserve">, Phòng </w:t>
      </w:r>
      <w:r w:rsidR="002966B2">
        <w:rPr>
          <w:rFonts w:ascii="Times New Roman" w:eastAsia="Times New Roman" w:hAnsi="Times New Roman" w:cs="Times New Roman"/>
          <w:color w:val="000000"/>
        </w:rPr>
        <w:t>QLKH-HTQT</w:t>
      </w:r>
      <w:r>
        <w:rPr>
          <w:rFonts w:ascii="Times New Roman" w:eastAsia="Times New Roman" w:hAnsi="Times New Roman" w:cs="Times New Roman"/>
          <w:color w:val="000000"/>
        </w:rPr>
        <w:t xml:space="preserve"> sẽ làm việc với CNNV để tư vấn và phối hợp rà soát hồ sơ nhiệm vụ.</w:t>
      </w:r>
    </w:p>
    <w:p w14:paraId="32132C16" w14:textId="77777777" w:rsidR="00DF37B9" w:rsidRDefault="00DF37B9" w:rsidP="00DF37B9">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khi có thông báo của Bộ CTNV</w:t>
      </w:r>
    </w:p>
    <w:p w14:paraId="248F0F8D" w14:textId="77777777" w:rsidR="00DF37B9" w:rsidRDefault="00DF37B9" w:rsidP="00DF37B9">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1F54599C" w14:textId="77777777" w:rsidR="00DF37B9" w:rsidRDefault="00DF37B9" w:rsidP="00DF37B9">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20/2023/TT-BKHCN (về hồ sơ tuyển chọn các nhiệm vụ cấp quốc gia);</w:t>
      </w:r>
    </w:p>
    <w:p w14:paraId="01FE70CB" w14:textId="77777777" w:rsidR="00DF37B9" w:rsidRDefault="00DF37B9" w:rsidP="00DF37B9">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10/2019/TT-BKHCN (về hồ sơ tuyển chọn đối với đề tài nghị định thư);</w:t>
      </w:r>
    </w:p>
    <w:p w14:paraId="1939DB4A" w14:textId="77777777" w:rsidR="00DF37B9" w:rsidRDefault="00DF37B9" w:rsidP="00DF37B9">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03/2023/TT-BTC (về lập dự toán kinh phí);</w:t>
      </w:r>
    </w:p>
    <w:p w14:paraId="5B9E5A8F" w14:textId="77777777" w:rsidR="00DF37B9" w:rsidRDefault="00DF37B9" w:rsidP="00DF37B9">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02/2023/TT-BKHCN (về lập dự toán cho nội dung chuyên môn);</w:t>
      </w:r>
    </w:p>
    <w:p w14:paraId="65050507" w14:textId="77777777" w:rsidR="0016672F" w:rsidRDefault="00DF37B9" w:rsidP="006B4895">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40/2017/TT-BTC (về chế độ công tác phí, chi hội nghị);</w:t>
      </w:r>
    </w:p>
    <w:p w14:paraId="0C9EB8A9" w14:textId="77777777" w:rsidR="00DF37B9" w:rsidRDefault="00DF37B9" w:rsidP="00DF37B9">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27/2015/TTLT-BKHCN-BTC (về khoán chi).</w:t>
      </w:r>
    </w:p>
    <w:p w14:paraId="401EDA13" w14:textId="77777777" w:rsidR="00DF37B9" w:rsidRDefault="00DF37B9" w:rsidP="00DF37B9">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Các bước thực hiện:</w:t>
      </w:r>
    </w:p>
    <w:tbl>
      <w:tblPr>
        <w:tblStyle w:val="ae"/>
        <w:tblW w:w="99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4180"/>
        <w:gridCol w:w="1661"/>
        <w:gridCol w:w="2700"/>
        <w:gridCol w:w="724"/>
      </w:tblGrid>
      <w:tr w:rsidR="00DF37B9" w14:paraId="3FE3426A" w14:textId="77777777" w:rsidTr="00DF37B9">
        <w:trPr>
          <w:trHeight w:val="491"/>
        </w:trPr>
        <w:tc>
          <w:tcPr>
            <w:tcW w:w="675" w:type="dxa"/>
            <w:shd w:val="clear" w:color="auto" w:fill="auto"/>
            <w:vAlign w:val="center"/>
          </w:tcPr>
          <w:p w14:paraId="7AA0EAF5" w14:textId="77777777" w:rsidR="00DF37B9" w:rsidRDefault="00DF37B9"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4180" w:type="dxa"/>
            <w:shd w:val="clear" w:color="auto" w:fill="auto"/>
            <w:vAlign w:val="center"/>
          </w:tcPr>
          <w:p w14:paraId="0A62B3F7" w14:textId="77777777" w:rsidR="00DF37B9" w:rsidRDefault="00DF37B9"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661" w:type="dxa"/>
            <w:shd w:val="clear" w:color="auto" w:fill="auto"/>
            <w:vAlign w:val="center"/>
          </w:tcPr>
          <w:p w14:paraId="079EC10F" w14:textId="77777777" w:rsidR="00DF37B9" w:rsidRDefault="00DF37B9"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2700" w:type="dxa"/>
            <w:shd w:val="clear" w:color="auto" w:fill="auto"/>
            <w:vAlign w:val="center"/>
          </w:tcPr>
          <w:p w14:paraId="70610402" w14:textId="77777777" w:rsidR="00DF37B9" w:rsidRDefault="00DF37B9"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723" w:type="dxa"/>
            <w:shd w:val="clear" w:color="auto" w:fill="auto"/>
            <w:vAlign w:val="center"/>
          </w:tcPr>
          <w:p w14:paraId="54E3BD55" w14:textId="77777777" w:rsidR="00DF37B9" w:rsidRDefault="00DF37B9" w:rsidP="00DF37B9">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DF37B9" w14:paraId="697B5067" w14:textId="77777777" w:rsidTr="00DF37B9">
        <w:tc>
          <w:tcPr>
            <w:tcW w:w="9940" w:type="dxa"/>
            <w:gridSpan w:val="5"/>
            <w:shd w:val="clear" w:color="auto" w:fill="auto"/>
          </w:tcPr>
          <w:p w14:paraId="0C77C2DD" w14:textId="77777777" w:rsidR="00DF37B9" w:rsidRDefault="00DF37B9" w:rsidP="00DF37B9">
            <w:pPr>
              <w:spacing w:before="40" w:after="40"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2.1. Nộp hồ sơ đăng ký tuyển chọn nhiệm vụ</w:t>
            </w:r>
          </w:p>
        </w:tc>
      </w:tr>
      <w:tr w:rsidR="00DF37B9" w14:paraId="35C167DE" w14:textId="77777777" w:rsidTr="00DF37B9">
        <w:trPr>
          <w:trHeight w:val="95"/>
        </w:trPr>
        <w:tc>
          <w:tcPr>
            <w:tcW w:w="675" w:type="dxa"/>
            <w:shd w:val="clear" w:color="auto" w:fill="auto"/>
          </w:tcPr>
          <w:p w14:paraId="3AC8817E"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4180" w:type="dxa"/>
            <w:shd w:val="clear" w:color="auto" w:fill="auto"/>
          </w:tcPr>
          <w:p w14:paraId="391CA533"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Xây dựng hồ sơ đăng ký tuyển chọn nhiệm vụ cấp quốc gia</w:t>
            </w:r>
          </w:p>
        </w:tc>
        <w:tc>
          <w:tcPr>
            <w:tcW w:w="1661" w:type="dxa"/>
            <w:shd w:val="clear" w:color="auto" w:fill="auto"/>
          </w:tcPr>
          <w:p w14:paraId="1AFA7AFC"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CBĐX</w:t>
            </w:r>
          </w:p>
        </w:tc>
        <w:tc>
          <w:tcPr>
            <w:tcW w:w="2700" w:type="dxa"/>
            <w:shd w:val="clear" w:color="auto" w:fill="auto"/>
          </w:tcPr>
          <w:p w14:paraId="164CC6C7"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công văn thông báo và quy định của Bộ CTNV</w:t>
            </w:r>
          </w:p>
        </w:tc>
        <w:tc>
          <w:tcPr>
            <w:tcW w:w="723" w:type="dxa"/>
            <w:shd w:val="clear" w:color="auto" w:fill="auto"/>
          </w:tcPr>
          <w:p w14:paraId="1A7280BC"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00255344" w14:textId="77777777" w:rsidTr="00DF37B9">
        <w:trPr>
          <w:trHeight w:val="95"/>
        </w:trPr>
        <w:tc>
          <w:tcPr>
            <w:tcW w:w="675" w:type="dxa"/>
            <w:shd w:val="clear" w:color="auto" w:fill="auto"/>
          </w:tcPr>
          <w:p w14:paraId="57BA72A2"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4180" w:type="dxa"/>
            <w:shd w:val="clear" w:color="auto" w:fill="auto"/>
          </w:tcPr>
          <w:p w14:paraId="26CC9987"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hồ sơ về Phòng QLKH&amp;HTQT sau khi xin ý kiến và xác nhận của LĐĐV</w:t>
            </w:r>
          </w:p>
        </w:tc>
        <w:tc>
          <w:tcPr>
            <w:tcW w:w="1661" w:type="dxa"/>
            <w:shd w:val="clear" w:color="auto" w:fill="auto"/>
          </w:tcPr>
          <w:p w14:paraId="122AA05F"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CBĐX, LĐĐV</w:t>
            </w:r>
          </w:p>
        </w:tc>
        <w:tc>
          <w:tcPr>
            <w:tcW w:w="2700" w:type="dxa"/>
            <w:shd w:val="clear" w:color="auto" w:fill="auto"/>
          </w:tcPr>
          <w:p w14:paraId="08570534"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05 ngày làm việc trước hạn theo công văn ở B1</w:t>
            </w:r>
          </w:p>
        </w:tc>
        <w:tc>
          <w:tcPr>
            <w:tcW w:w="723" w:type="dxa"/>
            <w:shd w:val="clear" w:color="auto" w:fill="auto"/>
          </w:tcPr>
          <w:p w14:paraId="0D6F4135"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75C6025C" w14:textId="77777777" w:rsidTr="00DF37B9">
        <w:tc>
          <w:tcPr>
            <w:tcW w:w="675" w:type="dxa"/>
            <w:shd w:val="clear" w:color="auto" w:fill="auto"/>
          </w:tcPr>
          <w:p w14:paraId="32F81658"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4180" w:type="dxa"/>
            <w:shd w:val="clear" w:color="auto" w:fill="auto"/>
          </w:tcPr>
          <w:p w14:paraId="727E021D"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Phòng QLKH&amp;HTQT kiểm tra tính hợp lệ của hồ sơ, trao đổi với CBĐX để hoàn thiện hồ sơ (nếu cần) và trình BGH ký xác nhận hồ sơ</w:t>
            </w:r>
          </w:p>
        </w:tc>
        <w:tc>
          <w:tcPr>
            <w:tcW w:w="1661" w:type="dxa"/>
            <w:shd w:val="clear" w:color="auto" w:fill="auto"/>
          </w:tcPr>
          <w:p w14:paraId="6723FA16"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2700" w:type="dxa"/>
            <w:shd w:val="clear" w:color="auto" w:fill="auto"/>
          </w:tcPr>
          <w:p w14:paraId="6A3DF907"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03 ngày trước hạn theo công văn ở B1</w:t>
            </w:r>
          </w:p>
        </w:tc>
        <w:tc>
          <w:tcPr>
            <w:tcW w:w="723" w:type="dxa"/>
            <w:shd w:val="clear" w:color="auto" w:fill="auto"/>
          </w:tcPr>
          <w:p w14:paraId="668775FB"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01FAB627" w14:textId="77777777" w:rsidTr="00DF37B9">
        <w:tc>
          <w:tcPr>
            <w:tcW w:w="675" w:type="dxa"/>
            <w:shd w:val="clear" w:color="auto" w:fill="auto"/>
          </w:tcPr>
          <w:p w14:paraId="48557E01"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4180" w:type="dxa"/>
            <w:shd w:val="clear" w:color="auto" w:fill="auto"/>
          </w:tcPr>
          <w:p w14:paraId="12CFCC80"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hồ sơ đăng ký tuyển chọn nhiệm vụ tới Bộ CTNV</w:t>
            </w:r>
          </w:p>
        </w:tc>
        <w:tc>
          <w:tcPr>
            <w:tcW w:w="1661" w:type="dxa"/>
            <w:shd w:val="clear" w:color="auto" w:fill="auto"/>
          </w:tcPr>
          <w:p w14:paraId="48E4FFB3"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CBĐX</w:t>
            </w:r>
          </w:p>
        </w:tc>
        <w:tc>
          <w:tcPr>
            <w:tcW w:w="2700" w:type="dxa"/>
            <w:shd w:val="clear" w:color="auto" w:fill="auto"/>
          </w:tcPr>
          <w:p w14:paraId="14324E85"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công văn ở B1</w:t>
            </w:r>
          </w:p>
        </w:tc>
        <w:tc>
          <w:tcPr>
            <w:tcW w:w="723" w:type="dxa"/>
            <w:shd w:val="clear" w:color="auto" w:fill="auto"/>
          </w:tcPr>
          <w:p w14:paraId="68FB0BA5"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124A5035" w14:textId="77777777" w:rsidTr="00DF37B9">
        <w:tc>
          <w:tcPr>
            <w:tcW w:w="675" w:type="dxa"/>
            <w:shd w:val="clear" w:color="auto" w:fill="auto"/>
          </w:tcPr>
          <w:p w14:paraId="0A2A974A" w14:textId="77777777" w:rsidR="00DF37B9" w:rsidRDefault="00DF37B9" w:rsidP="00DF37B9">
            <w:pPr>
              <w:spacing w:before="40" w:after="40" w:line="264" w:lineRule="auto"/>
              <w:ind w:firstLine="0"/>
              <w:jc w:val="center"/>
              <w:rPr>
                <w:rFonts w:ascii="Times New Roman" w:eastAsia="Times New Roman" w:hAnsi="Times New Roman" w:cs="Times New Roman"/>
                <w:b/>
                <w:i/>
                <w:color w:val="000000"/>
              </w:rPr>
            </w:pPr>
            <w:r>
              <w:rPr>
                <w:rFonts w:ascii="Times New Roman" w:eastAsia="Times New Roman" w:hAnsi="Times New Roman" w:cs="Times New Roman"/>
                <w:b/>
                <w:i/>
                <w:color w:val="000000"/>
              </w:rPr>
              <w:t>2.2</w:t>
            </w:r>
          </w:p>
        </w:tc>
        <w:tc>
          <w:tcPr>
            <w:tcW w:w="9265" w:type="dxa"/>
            <w:gridSpan w:val="4"/>
            <w:shd w:val="clear" w:color="auto" w:fill="auto"/>
          </w:tcPr>
          <w:p w14:paraId="1EFAB04E"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Mở, kiểm tra và xác nhận tính hợp lệ của hồ sơ đăng ký tham gia tuyển chọn thực hiện nhiệm vụ</w:t>
            </w:r>
          </w:p>
        </w:tc>
      </w:tr>
      <w:tr w:rsidR="00DF37B9" w14:paraId="285E3863" w14:textId="77777777" w:rsidTr="00DF37B9">
        <w:tc>
          <w:tcPr>
            <w:tcW w:w="675" w:type="dxa"/>
            <w:shd w:val="clear" w:color="auto" w:fill="auto"/>
          </w:tcPr>
          <w:p w14:paraId="47F3CE78"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4180" w:type="dxa"/>
            <w:shd w:val="clear" w:color="auto" w:fill="auto"/>
          </w:tcPr>
          <w:p w14:paraId="6F449F2E"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Tham dự phiên mở, kiểm tra và xác nhận tính hợp lệ của hồ sơ đăng ký tham gia tuyển chọn THNV</w:t>
            </w:r>
          </w:p>
        </w:tc>
        <w:tc>
          <w:tcPr>
            <w:tcW w:w="1661" w:type="dxa"/>
            <w:shd w:val="clear" w:color="auto" w:fill="auto"/>
          </w:tcPr>
          <w:p w14:paraId="369B981B"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CBĐX</w:t>
            </w:r>
          </w:p>
        </w:tc>
        <w:tc>
          <w:tcPr>
            <w:tcW w:w="2700" w:type="dxa"/>
            <w:shd w:val="clear" w:color="auto" w:fill="auto"/>
          </w:tcPr>
          <w:p w14:paraId="0A2708F9"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thông báo của Bộ CTNV</w:t>
            </w:r>
          </w:p>
        </w:tc>
        <w:tc>
          <w:tcPr>
            <w:tcW w:w="723" w:type="dxa"/>
            <w:shd w:val="clear" w:color="auto" w:fill="auto"/>
          </w:tcPr>
          <w:p w14:paraId="168FDEAC"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19891B62" w14:textId="77777777" w:rsidTr="00DF37B9">
        <w:tc>
          <w:tcPr>
            <w:tcW w:w="9940" w:type="dxa"/>
            <w:gridSpan w:val="5"/>
            <w:shd w:val="clear" w:color="auto" w:fill="auto"/>
          </w:tcPr>
          <w:p w14:paraId="41A607E1"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2.3. Hoàn thiện hồ sơ sau phiên họp Hội đồng tuyển chọn, giao trực tiếp thực hiện nhiệm vụ</w:t>
            </w:r>
          </w:p>
        </w:tc>
      </w:tr>
      <w:tr w:rsidR="00DF37B9" w14:paraId="29071061" w14:textId="77777777" w:rsidTr="00DF37B9">
        <w:tc>
          <w:tcPr>
            <w:tcW w:w="675" w:type="dxa"/>
            <w:shd w:val="clear" w:color="auto" w:fill="auto"/>
          </w:tcPr>
          <w:p w14:paraId="3BEC2D82"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4180" w:type="dxa"/>
            <w:shd w:val="clear" w:color="auto" w:fill="auto"/>
          </w:tcPr>
          <w:p w14:paraId="6E9AA2D3"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Tham dự phiên họp Hội đồng tuyển chọn, giao trực tiếp THNV KH&amp;CN cấp quốc gia do Bộ CTNV thành lập</w:t>
            </w:r>
          </w:p>
        </w:tc>
        <w:tc>
          <w:tcPr>
            <w:tcW w:w="1661" w:type="dxa"/>
            <w:shd w:val="clear" w:color="auto" w:fill="auto"/>
          </w:tcPr>
          <w:p w14:paraId="3D65673F"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CBĐX, Phòng QLKH&amp;HTQT</w:t>
            </w:r>
          </w:p>
        </w:tc>
        <w:tc>
          <w:tcPr>
            <w:tcW w:w="2700" w:type="dxa"/>
            <w:shd w:val="clear" w:color="auto" w:fill="auto"/>
          </w:tcPr>
          <w:p w14:paraId="7636B99E"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thông báo của Bộ CTNV</w:t>
            </w:r>
          </w:p>
        </w:tc>
        <w:tc>
          <w:tcPr>
            <w:tcW w:w="723" w:type="dxa"/>
            <w:shd w:val="clear" w:color="auto" w:fill="auto"/>
          </w:tcPr>
          <w:p w14:paraId="2C7BEB85"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0C7D0C12" w14:textId="77777777" w:rsidTr="00DF37B9">
        <w:tc>
          <w:tcPr>
            <w:tcW w:w="675" w:type="dxa"/>
            <w:shd w:val="clear" w:color="auto" w:fill="auto"/>
          </w:tcPr>
          <w:p w14:paraId="0F0C2285"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4180" w:type="dxa"/>
            <w:shd w:val="clear" w:color="auto" w:fill="auto"/>
          </w:tcPr>
          <w:p w14:paraId="5F951484"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Nếu được Hội đồng thông qua, hoàn thiện TMNV theo kết luận tại biên bản họp Hội đồng và nộp hồ sơ về Phòng QLKH&amp;HTQT</w:t>
            </w:r>
          </w:p>
        </w:tc>
        <w:tc>
          <w:tcPr>
            <w:tcW w:w="1661" w:type="dxa"/>
            <w:shd w:val="clear" w:color="auto" w:fill="auto"/>
          </w:tcPr>
          <w:p w14:paraId="754101BD"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CBĐX</w:t>
            </w:r>
          </w:p>
        </w:tc>
        <w:tc>
          <w:tcPr>
            <w:tcW w:w="2700" w:type="dxa"/>
            <w:shd w:val="clear" w:color="auto" w:fill="auto"/>
          </w:tcPr>
          <w:p w14:paraId="59EC9E2E"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Trong vòng 10 ngày kể từ ngày Hội đồng thông qua Biên bản họp </w:t>
            </w:r>
          </w:p>
        </w:tc>
        <w:tc>
          <w:tcPr>
            <w:tcW w:w="723" w:type="dxa"/>
            <w:shd w:val="clear" w:color="auto" w:fill="auto"/>
          </w:tcPr>
          <w:p w14:paraId="657D218D"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6C88AB0C" w14:textId="77777777" w:rsidTr="00DF37B9">
        <w:tc>
          <w:tcPr>
            <w:tcW w:w="675" w:type="dxa"/>
            <w:shd w:val="clear" w:color="auto" w:fill="auto"/>
          </w:tcPr>
          <w:p w14:paraId="3444CCF5"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4180" w:type="dxa"/>
            <w:shd w:val="clear" w:color="auto" w:fill="auto"/>
          </w:tcPr>
          <w:p w14:paraId="4E77923E"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Phòng QLKH&amp;HTQT làm việc với CNNV kiểm tra những nội dung đã chỉnh sửa của TMNV, rà soát sự phù hợp về dự toán kinh phí (đặc biệt là các hạng mục mua sắm cần đấu thầu) với các nội dung nghiên cứu; trao đổi với CBĐX để hoàn thiện TMNV (nếu cần)</w:t>
            </w:r>
          </w:p>
        </w:tc>
        <w:tc>
          <w:tcPr>
            <w:tcW w:w="1661" w:type="dxa"/>
            <w:shd w:val="clear" w:color="auto" w:fill="auto"/>
          </w:tcPr>
          <w:p w14:paraId="5C323A0D"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CBĐX</w:t>
            </w:r>
          </w:p>
        </w:tc>
        <w:tc>
          <w:tcPr>
            <w:tcW w:w="2700" w:type="dxa"/>
            <w:shd w:val="clear" w:color="auto" w:fill="auto"/>
          </w:tcPr>
          <w:p w14:paraId="0DE9E349"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Trong vòng 03 ngày sau khi nhận được hồ sơ ở B1</w:t>
            </w:r>
          </w:p>
        </w:tc>
        <w:tc>
          <w:tcPr>
            <w:tcW w:w="723" w:type="dxa"/>
            <w:shd w:val="clear" w:color="auto" w:fill="auto"/>
          </w:tcPr>
          <w:p w14:paraId="60C123D6"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5776A19E" w14:textId="77777777" w:rsidTr="00DF37B9">
        <w:tc>
          <w:tcPr>
            <w:tcW w:w="675" w:type="dxa"/>
            <w:shd w:val="clear" w:color="auto" w:fill="auto"/>
          </w:tcPr>
          <w:p w14:paraId="5216D130"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4180" w:type="dxa"/>
            <w:shd w:val="clear" w:color="auto" w:fill="auto"/>
          </w:tcPr>
          <w:p w14:paraId="5063F295"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Lập báo cáo giải trình (có xác nhận của Chủ tịch hội đồng) về những nội dung đã chỉnh sửa và nộp TMNV đã chỉnh sửa, hoàn thiện về Phòng QLKH&amp;HTQT</w:t>
            </w:r>
          </w:p>
        </w:tc>
        <w:tc>
          <w:tcPr>
            <w:tcW w:w="1661" w:type="dxa"/>
            <w:shd w:val="clear" w:color="auto" w:fill="auto"/>
          </w:tcPr>
          <w:p w14:paraId="255E174C"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CBĐX, LĐĐV</w:t>
            </w:r>
          </w:p>
        </w:tc>
        <w:tc>
          <w:tcPr>
            <w:tcW w:w="2700" w:type="dxa"/>
            <w:shd w:val="clear" w:color="auto" w:fill="auto"/>
          </w:tcPr>
          <w:p w14:paraId="25B077EE"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Trong vòng 05 ngày sau bước B2 (Tối thiểu 02 ngày trước thời gian thông báo của Bộ CTNV)</w:t>
            </w:r>
          </w:p>
        </w:tc>
        <w:tc>
          <w:tcPr>
            <w:tcW w:w="723" w:type="dxa"/>
            <w:shd w:val="clear" w:color="auto" w:fill="auto"/>
          </w:tcPr>
          <w:p w14:paraId="7DF5BD93"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113DBB8C" w14:textId="77777777" w:rsidTr="00DF37B9">
        <w:tc>
          <w:tcPr>
            <w:tcW w:w="675" w:type="dxa"/>
            <w:shd w:val="clear" w:color="auto" w:fill="auto"/>
          </w:tcPr>
          <w:p w14:paraId="7D2315EB"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4180" w:type="dxa"/>
            <w:shd w:val="clear" w:color="auto" w:fill="auto"/>
          </w:tcPr>
          <w:p w14:paraId="460CCB50"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Rà soát và trình BGH ký duyệt hồ sơ</w:t>
            </w:r>
          </w:p>
        </w:tc>
        <w:tc>
          <w:tcPr>
            <w:tcW w:w="1661" w:type="dxa"/>
            <w:shd w:val="clear" w:color="auto" w:fill="auto"/>
          </w:tcPr>
          <w:p w14:paraId="73E0881D"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2700" w:type="dxa"/>
            <w:shd w:val="clear" w:color="auto" w:fill="auto"/>
          </w:tcPr>
          <w:p w14:paraId="07D2A864"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Trong vòng 02 ngày sau bước B4 </w:t>
            </w:r>
          </w:p>
        </w:tc>
        <w:tc>
          <w:tcPr>
            <w:tcW w:w="723" w:type="dxa"/>
            <w:shd w:val="clear" w:color="auto" w:fill="auto"/>
          </w:tcPr>
          <w:p w14:paraId="3792AE83"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391A27D8" w14:textId="77777777" w:rsidTr="00DF37B9">
        <w:tc>
          <w:tcPr>
            <w:tcW w:w="675" w:type="dxa"/>
            <w:shd w:val="clear" w:color="auto" w:fill="auto"/>
          </w:tcPr>
          <w:p w14:paraId="0850A92D"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B6</w:t>
            </w:r>
          </w:p>
        </w:tc>
        <w:tc>
          <w:tcPr>
            <w:tcW w:w="4180" w:type="dxa"/>
            <w:shd w:val="clear" w:color="auto" w:fill="auto"/>
          </w:tcPr>
          <w:p w14:paraId="1976E97C"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TMNV đã chỉnh sửa, hoàn thiện tới Bộ CTNV</w:t>
            </w:r>
          </w:p>
        </w:tc>
        <w:tc>
          <w:tcPr>
            <w:tcW w:w="1661" w:type="dxa"/>
            <w:shd w:val="clear" w:color="auto" w:fill="auto"/>
          </w:tcPr>
          <w:p w14:paraId="01E7EE20"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CBĐX</w:t>
            </w:r>
          </w:p>
        </w:tc>
        <w:tc>
          <w:tcPr>
            <w:tcW w:w="2700" w:type="dxa"/>
            <w:shd w:val="clear" w:color="auto" w:fill="auto"/>
          </w:tcPr>
          <w:p w14:paraId="39A6FE51"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thời hạn thông báo của Bộ CTNV</w:t>
            </w:r>
          </w:p>
        </w:tc>
        <w:tc>
          <w:tcPr>
            <w:tcW w:w="723" w:type="dxa"/>
            <w:shd w:val="clear" w:color="auto" w:fill="auto"/>
          </w:tcPr>
          <w:p w14:paraId="56774836"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6C3855BE" w14:textId="77777777" w:rsidTr="00DF37B9">
        <w:tc>
          <w:tcPr>
            <w:tcW w:w="9940" w:type="dxa"/>
            <w:gridSpan w:val="5"/>
            <w:shd w:val="clear" w:color="auto" w:fill="auto"/>
          </w:tcPr>
          <w:p w14:paraId="3B775659"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 xml:space="preserve">2.4. Hoàn thiện hồ sơ sau phiên họp Tổ thẩm định kinh phí nhiệm vụ tuyển chọn, giao trực tiếp </w:t>
            </w:r>
          </w:p>
        </w:tc>
      </w:tr>
      <w:tr w:rsidR="00DF37B9" w14:paraId="2748D831" w14:textId="77777777" w:rsidTr="00DF37B9">
        <w:tc>
          <w:tcPr>
            <w:tcW w:w="675" w:type="dxa"/>
            <w:shd w:val="clear" w:color="auto" w:fill="auto"/>
          </w:tcPr>
          <w:p w14:paraId="483E49D1"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4180" w:type="dxa"/>
            <w:shd w:val="clear" w:color="auto" w:fill="auto"/>
          </w:tcPr>
          <w:p w14:paraId="18A2B111"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Tham dự phiên họp Tổ thẩm định kinh phí nhiệm vụ tuyển chọn, giao trực tiếp do Bộ CTNV thành lập</w:t>
            </w:r>
          </w:p>
        </w:tc>
        <w:tc>
          <w:tcPr>
            <w:tcW w:w="1661" w:type="dxa"/>
            <w:shd w:val="clear" w:color="auto" w:fill="auto"/>
          </w:tcPr>
          <w:p w14:paraId="346FA05C"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CBĐX, Phòng QLKH&amp;HTQT</w:t>
            </w:r>
          </w:p>
        </w:tc>
        <w:tc>
          <w:tcPr>
            <w:tcW w:w="2700" w:type="dxa"/>
            <w:shd w:val="clear" w:color="auto" w:fill="auto"/>
          </w:tcPr>
          <w:p w14:paraId="3967B254"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thông báo của Bộ CTNV</w:t>
            </w:r>
          </w:p>
        </w:tc>
        <w:tc>
          <w:tcPr>
            <w:tcW w:w="723" w:type="dxa"/>
            <w:shd w:val="clear" w:color="auto" w:fill="auto"/>
          </w:tcPr>
          <w:p w14:paraId="5A31103D"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12553B41" w14:textId="77777777" w:rsidTr="00DF37B9">
        <w:tc>
          <w:tcPr>
            <w:tcW w:w="675" w:type="dxa"/>
            <w:shd w:val="clear" w:color="auto" w:fill="auto"/>
          </w:tcPr>
          <w:p w14:paraId="309A9616"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4180" w:type="dxa"/>
            <w:shd w:val="clear" w:color="auto" w:fill="auto"/>
          </w:tcPr>
          <w:p w14:paraId="357C8C01"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Hoàn thiện TMNV theo kết luận tại biên bản họp Tổ thẩm định kinh phí nhiệm vụ KH&amp;CN cấp quốc gia do Bộ CTNV thành lập; lập Bản giải trình về những nội dung đã chỉnh sửa</w:t>
            </w:r>
          </w:p>
        </w:tc>
        <w:tc>
          <w:tcPr>
            <w:tcW w:w="1661" w:type="dxa"/>
            <w:shd w:val="clear" w:color="auto" w:fill="auto"/>
          </w:tcPr>
          <w:p w14:paraId="0613DD2E"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CBĐX</w:t>
            </w:r>
          </w:p>
        </w:tc>
        <w:tc>
          <w:tcPr>
            <w:tcW w:w="2700" w:type="dxa"/>
            <w:shd w:val="clear" w:color="auto" w:fill="auto"/>
          </w:tcPr>
          <w:p w14:paraId="4318E6E2"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Trong vòng 06 ngày kể từ ngày Tổ thẩm định thông qua Biên bản họp</w:t>
            </w:r>
          </w:p>
        </w:tc>
        <w:tc>
          <w:tcPr>
            <w:tcW w:w="723" w:type="dxa"/>
            <w:shd w:val="clear" w:color="auto" w:fill="auto"/>
          </w:tcPr>
          <w:p w14:paraId="2D5E3648"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77472C30" w14:textId="77777777" w:rsidTr="00DF37B9">
        <w:tc>
          <w:tcPr>
            <w:tcW w:w="675" w:type="dxa"/>
            <w:shd w:val="clear" w:color="auto" w:fill="auto"/>
          </w:tcPr>
          <w:p w14:paraId="6ACEF0F2"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4180" w:type="dxa"/>
            <w:shd w:val="clear" w:color="auto" w:fill="auto"/>
          </w:tcPr>
          <w:p w14:paraId="1FFE66EE"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TMNV về Phòng QLKH&amp;HTQT sau khi xin ý kiến và xác nhận của LĐĐV</w:t>
            </w:r>
          </w:p>
        </w:tc>
        <w:tc>
          <w:tcPr>
            <w:tcW w:w="1661" w:type="dxa"/>
            <w:shd w:val="clear" w:color="auto" w:fill="auto"/>
          </w:tcPr>
          <w:p w14:paraId="7DBF8B67"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CBĐX, LĐĐV</w:t>
            </w:r>
          </w:p>
        </w:tc>
        <w:tc>
          <w:tcPr>
            <w:tcW w:w="2700" w:type="dxa"/>
            <w:shd w:val="clear" w:color="auto" w:fill="auto"/>
          </w:tcPr>
          <w:p w14:paraId="3853F18B" w14:textId="77777777" w:rsidR="00DF37B9" w:rsidRDefault="00BE3C6B"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05</w:t>
            </w:r>
            <w:r w:rsidR="00DF37B9">
              <w:rPr>
                <w:rFonts w:ascii="Times New Roman" w:eastAsia="Times New Roman" w:hAnsi="Times New Roman" w:cs="Times New Roman"/>
                <w:color w:val="000000"/>
              </w:rPr>
              <w:t xml:space="preserve"> ngày trước khi đến hạn nộp Bộ CTNV</w:t>
            </w:r>
          </w:p>
        </w:tc>
        <w:tc>
          <w:tcPr>
            <w:tcW w:w="723" w:type="dxa"/>
            <w:shd w:val="clear" w:color="auto" w:fill="auto"/>
          </w:tcPr>
          <w:p w14:paraId="0766368B"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0BB3E4EB" w14:textId="77777777" w:rsidTr="00DF37B9">
        <w:tc>
          <w:tcPr>
            <w:tcW w:w="675" w:type="dxa"/>
            <w:shd w:val="clear" w:color="auto" w:fill="auto"/>
          </w:tcPr>
          <w:p w14:paraId="00772866"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4180" w:type="dxa"/>
            <w:shd w:val="clear" w:color="auto" w:fill="auto"/>
          </w:tcPr>
          <w:p w14:paraId="76558760"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Phòng </w:t>
            </w:r>
            <w:r w:rsidR="00A708EF">
              <w:rPr>
                <w:rFonts w:ascii="Times New Roman" w:eastAsia="Times New Roman" w:hAnsi="Times New Roman" w:cs="Times New Roman"/>
                <w:color w:val="000000"/>
              </w:rPr>
              <w:t xml:space="preserve">QLKH&amp;HTQT </w:t>
            </w:r>
            <w:r>
              <w:rPr>
                <w:rFonts w:ascii="Times New Roman" w:eastAsia="Times New Roman" w:hAnsi="Times New Roman" w:cs="Times New Roman"/>
                <w:color w:val="000000"/>
              </w:rPr>
              <w:t>kiểm tra những nội dung đã chỉnh sửa của TMNV, trao đổi với CBĐX để hoàn thiện TMNV (nếu cần), ký xác nhận bản giải trình về những nội dung đã chỉnh sửa và trình BGH ký xác nhận TMNV đã chỉnh sửa</w:t>
            </w:r>
          </w:p>
        </w:tc>
        <w:tc>
          <w:tcPr>
            <w:tcW w:w="1661" w:type="dxa"/>
            <w:shd w:val="clear" w:color="auto" w:fill="auto"/>
          </w:tcPr>
          <w:p w14:paraId="4A37622A"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2700" w:type="dxa"/>
            <w:shd w:val="clear" w:color="auto" w:fill="auto"/>
          </w:tcPr>
          <w:p w14:paraId="49BDC70A"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 02 ngày</w:t>
            </w:r>
          </w:p>
        </w:tc>
        <w:tc>
          <w:tcPr>
            <w:tcW w:w="723" w:type="dxa"/>
            <w:shd w:val="clear" w:color="auto" w:fill="auto"/>
          </w:tcPr>
          <w:p w14:paraId="1089A60C"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74C531B7" w14:textId="77777777" w:rsidTr="00DF37B9">
        <w:tc>
          <w:tcPr>
            <w:tcW w:w="675" w:type="dxa"/>
            <w:shd w:val="clear" w:color="auto" w:fill="auto"/>
          </w:tcPr>
          <w:p w14:paraId="0F61B496"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4180" w:type="dxa"/>
            <w:shd w:val="clear" w:color="auto" w:fill="auto"/>
          </w:tcPr>
          <w:p w14:paraId="32598E39"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TMNV đã chỉnh sửa tới Bộ CTNV</w:t>
            </w:r>
          </w:p>
        </w:tc>
        <w:tc>
          <w:tcPr>
            <w:tcW w:w="1661" w:type="dxa"/>
            <w:shd w:val="clear" w:color="auto" w:fill="auto"/>
          </w:tcPr>
          <w:p w14:paraId="30B1EF3C"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CBĐX</w:t>
            </w:r>
          </w:p>
        </w:tc>
        <w:tc>
          <w:tcPr>
            <w:tcW w:w="2700" w:type="dxa"/>
            <w:shd w:val="clear" w:color="auto" w:fill="auto"/>
          </w:tcPr>
          <w:p w14:paraId="3533920F"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thời hạn thông báo của Bộ CTNV</w:t>
            </w:r>
          </w:p>
        </w:tc>
        <w:tc>
          <w:tcPr>
            <w:tcW w:w="723" w:type="dxa"/>
            <w:shd w:val="clear" w:color="auto" w:fill="auto"/>
          </w:tcPr>
          <w:p w14:paraId="16772B4F"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r w:rsidR="00DF37B9" w14:paraId="48F641BE" w14:textId="77777777" w:rsidTr="00DF37B9">
        <w:tc>
          <w:tcPr>
            <w:tcW w:w="9940" w:type="dxa"/>
            <w:gridSpan w:val="5"/>
            <w:shd w:val="clear" w:color="auto" w:fill="auto"/>
          </w:tcPr>
          <w:p w14:paraId="4C112647"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2.5. Phê duyệt tổ chức, cá nhân chủ trì thực hiện nhiệm vụ KH&amp;CN cấp quốc gia</w:t>
            </w:r>
          </w:p>
        </w:tc>
      </w:tr>
      <w:tr w:rsidR="00DF37B9" w14:paraId="55CAF6AD" w14:textId="77777777" w:rsidTr="00DF37B9">
        <w:tc>
          <w:tcPr>
            <w:tcW w:w="675" w:type="dxa"/>
            <w:shd w:val="clear" w:color="auto" w:fill="auto"/>
          </w:tcPr>
          <w:p w14:paraId="2A44E899"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4180" w:type="dxa"/>
            <w:shd w:val="clear" w:color="auto" w:fill="auto"/>
          </w:tcPr>
          <w:p w14:paraId="309BEF81" w14:textId="77777777" w:rsidR="00DF37B9" w:rsidRDefault="00DF37B9" w:rsidP="00DF37B9">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Phê duyệt tổ chức, cá nhân chủ trì THNV trên cơ sở kết luận của Hội đồng tư vấn tuyển chọn, giao trực tiếp, Tổ thẩm định, ý kiến của chuyên gia tư vấn độc lập (nếu có) và báo cáo kết quả của đơn vị chức năng</w:t>
            </w:r>
          </w:p>
        </w:tc>
        <w:tc>
          <w:tcPr>
            <w:tcW w:w="1661" w:type="dxa"/>
            <w:shd w:val="clear" w:color="auto" w:fill="auto"/>
          </w:tcPr>
          <w:p w14:paraId="693FEAFF" w14:textId="77777777" w:rsidR="00DF37B9" w:rsidRDefault="00DF37B9" w:rsidP="00DF37B9">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Bộ CTNV</w:t>
            </w:r>
          </w:p>
        </w:tc>
        <w:tc>
          <w:tcPr>
            <w:tcW w:w="2700" w:type="dxa"/>
            <w:shd w:val="clear" w:color="auto" w:fill="auto"/>
          </w:tcPr>
          <w:p w14:paraId="54272F3F" w14:textId="77777777" w:rsidR="00DF37B9" w:rsidRDefault="00DF37B9" w:rsidP="00DF37B9">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15 ngày (TL)</w:t>
            </w:r>
          </w:p>
        </w:tc>
        <w:tc>
          <w:tcPr>
            <w:tcW w:w="723" w:type="dxa"/>
            <w:shd w:val="clear" w:color="auto" w:fill="auto"/>
          </w:tcPr>
          <w:p w14:paraId="7E4C7254" w14:textId="77777777" w:rsidR="00DF37B9" w:rsidRDefault="00DF37B9" w:rsidP="00DF37B9">
            <w:pPr>
              <w:spacing w:before="40" w:after="40" w:line="264" w:lineRule="auto"/>
              <w:ind w:firstLine="0"/>
              <w:rPr>
                <w:rFonts w:ascii="Times New Roman" w:eastAsia="Times New Roman" w:hAnsi="Times New Roman" w:cs="Times New Roman"/>
                <w:color w:val="000000"/>
              </w:rPr>
            </w:pPr>
          </w:p>
        </w:tc>
      </w:tr>
    </w:tbl>
    <w:p w14:paraId="666635EB" w14:textId="77777777" w:rsidR="00DF37B9" w:rsidRDefault="00DF37B9" w:rsidP="00DF37B9">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r>
        <w:rPr>
          <w:rFonts w:ascii="Times New Roman" w:eastAsia="Times New Roman" w:hAnsi="Times New Roman" w:cs="Times New Roman"/>
          <w:color w:val="000000"/>
        </w:rPr>
        <w:t>Xem các yêu cầu nêu tại mục III.2 của Hướng dẫn này.</w:t>
      </w:r>
    </w:p>
    <w:p w14:paraId="7A2F67DC" w14:textId="77777777" w:rsidR="00DF37B9" w:rsidRDefault="00DF37B9" w:rsidP="00DF37B9">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Biểu mẫu:</w:t>
      </w:r>
      <w:r>
        <w:rPr>
          <w:rFonts w:ascii="Times New Roman" w:eastAsia="Times New Roman" w:hAnsi="Times New Roman" w:cs="Times New Roman"/>
          <w:b/>
          <w:color w:val="000000"/>
        </w:rPr>
        <w:t xml:space="preserve"> </w:t>
      </w:r>
    </w:p>
    <w:p w14:paraId="07B06DEB" w14:textId="77777777" w:rsidR="00DF37B9" w:rsidRDefault="00DF37B9" w:rsidP="00DF37B9">
      <w:pPr>
        <w:keepNext/>
        <w:widowControl w:val="0"/>
        <w:tabs>
          <w:tab w:val="left" w:pos="720"/>
        </w:tabs>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i/>
          <w:color w:val="000000"/>
        </w:rPr>
        <w:t>* Hồ sơ đăng ký tham gia tuyển chọn, giao trực tiếp THNV KH&amp;CN cấp quốc gia (theo Thông tư 20/2023/TT-BKHCN):</w:t>
      </w:r>
    </w:p>
    <w:p w14:paraId="167581C0" w14:textId="77777777" w:rsidR="00DF37B9" w:rsidRDefault="00DF37B9" w:rsidP="00DF37B9">
      <w:pPr>
        <w:keepNext/>
        <w:widowControl w:val="0"/>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Giấy chứng nhận đăng ký hoạt động K</w:t>
      </w:r>
      <w:r w:rsidR="007D02DF">
        <w:rPr>
          <w:rFonts w:ascii="Times New Roman" w:eastAsia="Times New Roman" w:hAnsi="Times New Roman" w:cs="Times New Roman"/>
          <w:color w:val="000000"/>
        </w:rPr>
        <w:t>H&amp;CN của tổ chức đăng ký chủ trì</w:t>
      </w:r>
      <w:r>
        <w:rPr>
          <w:rFonts w:ascii="Times New Roman" w:eastAsia="Times New Roman" w:hAnsi="Times New Roman" w:cs="Times New Roman"/>
          <w:color w:val="000000"/>
        </w:rPr>
        <w:t>;</w:t>
      </w:r>
    </w:p>
    <w:p w14:paraId="34FF7120" w14:textId="77777777" w:rsidR="00DF37B9" w:rsidRDefault="00DF37B9" w:rsidP="00DF37B9">
      <w:pPr>
        <w:keepNext/>
        <w:widowControl w:val="0"/>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 Đơn đăng ký chủ trì THNV </w:t>
      </w:r>
      <w:r>
        <w:rPr>
          <w:rFonts w:ascii="Times New Roman" w:eastAsia="Times New Roman" w:hAnsi="Times New Roman" w:cs="Times New Roman"/>
          <w:i/>
          <w:color w:val="000000"/>
        </w:rPr>
        <w:t>(Biểu B1-1-ĐON)</w:t>
      </w:r>
      <w:r>
        <w:rPr>
          <w:rFonts w:ascii="Times New Roman" w:eastAsia="Times New Roman" w:hAnsi="Times New Roman" w:cs="Times New Roman"/>
          <w:color w:val="000000"/>
        </w:rPr>
        <w:t>;</w:t>
      </w:r>
    </w:p>
    <w:p w14:paraId="46A3B250" w14:textId="77777777" w:rsidR="00DF37B9" w:rsidRDefault="00DF37B9" w:rsidP="00DF37B9">
      <w:pPr>
        <w:keepNext/>
        <w:widowControl w:val="0"/>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Thuyết minh đề tài (Biểu B1-2a-TMĐTCN hoặc Biểu B1-2b-TMĐTXH); thuyết minh dự án (Biểu B1-2c-TMDA); thuyết minh đề án </w:t>
      </w:r>
      <w:r>
        <w:rPr>
          <w:rFonts w:ascii="Times New Roman" w:eastAsia="Times New Roman" w:hAnsi="Times New Roman" w:cs="Times New Roman"/>
          <w:i/>
          <w:color w:val="000000"/>
        </w:rPr>
        <w:t>(Biểu B1-2d-TMĐA)</w:t>
      </w:r>
      <w:r>
        <w:rPr>
          <w:rFonts w:ascii="Times New Roman" w:eastAsia="Times New Roman" w:hAnsi="Times New Roman" w:cs="Times New Roman"/>
          <w:color w:val="000000"/>
        </w:rPr>
        <w:t>;</w:t>
      </w:r>
    </w:p>
    <w:p w14:paraId="10FC912A" w14:textId="77777777" w:rsidR="00DF37B9" w:rsidRDefault="00DF37B9" w:rsidP="00DF37B9">
      <w:pPr>
        <w:keepNext/>
        <w:widowControl w:val="0"/>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Tóm tắt hoạt động KH&amp;CN của tổ chức đăng ký chủ trì nhiệm vụ </w:t>
      </w:r>
      <w:r>
        <w:rPr>
          <w:rFonts w:ascii="Times New Roman" w:eastAsia="Times New Roman" w:hAnsi="Times New Roman" w:cs="Times New Roman"/>
          <w:i/>
          <w:color w:val="000000"/>
        </w:rPr>
        <w:t>(Biểu B1-3-LLTC)</w:t>
      </w:r>
      <w:r>
        <w:rPr>
          <w:rFonts w:ascii="Times New Roman" w:eastAsia="Times New Roman" w:hAnsi="Times New Roman" w:cs="Times New Roman"/>
          <w:color w:val="000000"/>
        </w:rPr>
        <w:t>;</w:t>
      </w:r>
    </w:p>
    <w:p w14:paraId="4459B387" w14:textId="77777777" w:rsidR="00DF37B9" w:rsidRDefault="00DF37B9" w:rsidP="00DF37B9">
      <w:pPr>
        <w:keepNext/>
        <w:widowControl w:val="0"/>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Lý lịch khoa học (LLKH) của cá nhân đăng ký chủ nhiệm và thành viên chính, thư ký khoa học có xác nhận của tổ chức quản lý nhân sự </w:t>
      </w:r>
      <w:r>
        <w:rPr>
          <w:rFonts w:ascii="Times New Roman" w:eastAsia="Times New Roman" w:hAnsi="Times New Roman" w:cs="Times New Roman"/>
          <w:i/>
          <w:color w:val="000000"/>
        </w:rPr>
        <w:t>(Biểu B1-4-LLCN)</w:t>
      </w:r>
      <w:r>
        <w:rPr>
          <w:rFonts w:ascii="Times New Roman" w:eastAsia="Times New Roman" w:hAnsi="Times New Roman" w:cs="Times New Roman"/>
          <w:color w:val="000000"/>
        </w:rPr>
        <w:t>;</w:t>
      </w:r>
    </w:p>
    <w:p w14:paraId="40490F85" w14:textId="77777777" w:rsidR="00DF37B9" w:rsidRDefault="00DF37B9" w:rsidP="00DF37B9">
      <w:pPr>
        <w:keepNext/>
        <w:widowControl w:val="0"/>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LLKH chuyên gia trong nước, chuyên gia nước ngoài (trong trường hợp có chuyên gia tham gia thực hiện);</w:t>
      </w:r>
    </w:p>
    <w:p w14:paraId="4DE5341D" w14:textId="77777777" w:rsidR="00DF37B9" w:rsidRDefault="00DF37B9" w:rsidP="00DF37B9">
      <w:pPr>
        <w:keepNext/>
        <w:widowControl w:val="0"/>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Tóm tắt hoạt động KH&amp;CN của Tổ chức chủ trì (Phòng QLKH&amp;HTQT hỗ trợ cung cấp những thông tin chung về Trường ĐH Công nghiệp Thành phố Hồ Chí Minh) và văn bản xác nhận về sự đồng ý của các tổ chức tham gia phối hợp THNV (trong trường hợp có tổ chức tham gia phối hợp thực hiện) (Biểu B1-5-PHNC và Biểu B1-6-LLTCPHNC).</w:t>
      </w:r>
    </w:p>
    <w:p w14:paraId="6D0D0B5B" w14:textId="77777777" w:rsidR="00DF37B9" w:rsidRDefault="00DF37B9" w:rsidP="00DF37B9">
      <w:pPr>
        <w:keepNext/>
        <w:widowControl w:val="0"/>
        <w:tabs>
          <w:tab w:val="left" w:pos="720"/>
        </w:tabs>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i/>
          <w:color w:val="000000"/>
        </w:rPr>
        <w:t>* Hồ sơ đăng ký tham gia tuyển chọn nhiệm vụ Nghị định thư (theo Thông tư số 10/2019/TT-BKHCN):</w:t>
      </w:r>
    </w:p>
    <w:p w14:paraId="2879A58F" w14:textId="77777777" w:rsidR="00DF37B9" w:rsidRDefault="00DF37B9" w:rsidP="00DF37B9">
      <w:pPr>
        <w:pBdr>
          <w:top w:val="nil"/>
          <w:left w:val="nil"/>
          <w:bottom w:val="nil"/>
          <w:right w:val="nil"/>
          <w:between w:val="nil"/>
        </w:pBdr>
        <w:shd w:val="clear" w:color="auto" w:fill="FFFFFF"/>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Bản chính TMNV Nghị định thư </w:t>
      </w:r>
      <w:r>
        <w:rPr>
          <w:rFonts w:ascii="Times New Roman" w:eastAsia="Times New Roman" w:hAnsi="Times New Roman" w:cs="Times New Roman"/>
          <w:i/>
          <w:color w:val="000000"/>
        </w:rPr>
        <w:t>(Phụ lục - Mẫu 3)</w:t>
      </w:r>
      <w:r>
        <w:rPr>
          <w:rFonts w:ascii="Times New Roman" w:eastAsia="Times New Roman" w:hAnsi="Times New Roman" w:cs="Times New Roman"/>
          <w:color w:val="000000"/>
        </w:rPr>
        <w:t>;</w:t>
      </w:r>
    </w:p>
    <w:p w14:paraId="5DD13065" w14:textId="77777777" w:rsidR="00DF37B9" w:rsidRDefault="00DF37B9" w:rsidP="00DF37B9">
      <w:pPr>
        <w:pBdr>
          <w:top w:val="nil"/>
          <w:left w:val="nil"/>
          <w:bottom w:val="nil"/>
          <w:right w:val="nil"/>
          <w:between w:val="nil"/>
        </w:pBdr>
        <w:shd w:val="clear" w:color="auto" w:fill="FFFFFF"/>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 Bản chính cam kết của tổ chức đăng ký chủ trì THNV Nghị định thư </w:t>
      </w:r>
      <w:r>
        <w:rPr>
          <w:rFonts w:ascii="Times New Roman" w:eastAsia="Times New Roman" w:hAnsi="Times New Roman" w:cs="Times New Roman"/>
          <w:i/>
          <w:color w:val="000000"/>
        </w:rPr>
        <w:t>(Phụ lục - Mẫu 4)</w:t>
      </w:r>
      <w:r>
        <w:rPr>
          <w:rFonts w:ascii="Times New Roman" w:eastAsia="Times New Roman" w:hAnsi="Times New Roman" w:cs="Times New Roman"/>
          <w:color w:val="000000"/>
        </w:rPr>
        <w:t>;</w:t>
      </w:r>
    </w:p>
    <w:p w14:paraId="3D3A7D8A" w14:textId="77777777" w:rsidR="00DF37B9" w:rsidRDefault="00DF37B9" w:rsidP="00DF37B9">
      <w:pPr>
        <w:pBdr>
          <w:top w:val="nil"/>
          <w:left w:val="nil"/>
          <w:bottom w:val="nil"/>
          <w:right w:val="nil"/>
          <w:between w:val="nil"/>
        </w:pBdr>
        <w:shd w:val="clear" w:color="auto" w:fill="FFFFFF"/>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Bản chính LLKH của cá nhân đăng ký chủ nhiệm và bản sao LLKH của các cá nhân đăng ký thực hiện chính nhiệm vụ Nghị định thư </w:t>
      </w:r>
      <w:r>
        <w:rPr>
          <w:rFonts w:ascii="Times New Roman" w:eastAsia="Times New Roman" w:hAnsi="Times New Roman" w:cs="Times New Roman"/>
          <w:i/>
          <w:color w:val="000000"/>
        </w:rPr>
        <w:t>(Phụ lục - Mẫu 5)</w:t>
      </w:r>
      <w:r>
        <w:rPr>
          <w:rFonts w:ascii="Times New Roman" w:eastAsia="Times New Roman" w:hAnsi="Times New Roman" w:cs="Times New Roman"/>
          <w:color w:val="000000"/>
        </w:rPr>
        <w:t>;</w:t>
      </w:r>
    </w:p>
    <w:p w14:paraId="07EEF1BA" w14:textId="77777777" w:rsidR="00DF37B9" w:rsidRDefault="00DF37B9" w:rsidP="00DF37B9">
      <w:pPr>
        <w:pBdr>
          <w:top w:val="nil"/>
          <w:left w:val="nil"/>
          <w:bottom w:val="nil"/>
          <w:right w:val="nil"/>
          <w:between w:val="nil"/>
        </w:pBdr>
        <w:shd w:val="clear" w:color="auto" w:fill="FFFFFF"/>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Bản sao giấy chứng nhận đăng ký hoạt động KH&amp;CN của tổ chức đăng ký chủ trì;</w:t>
      </w:r>
    </w:p>
    <w:p w14:paraId="74BC10D5" w14:textId="77777777" w:rsidR="00DF37B9" w:rsidRDefault="00DF37B9" w:rsidP="00DF37B9">
      <w:pP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Bản sao văn bản thỏa thuận của Tổ chức đăng ký chủ trì nhiệm vụ phía Việt Nam và đối tác nước ngoài có đầy đủ thông tin tại Điều 11, khoản 1, mục c của Thông tư 10/2019/TT-BKHCN.</w:t>
      </w:r>
    </w:p>
    <w:p w14:paraId="6DDEB848"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8" w:name="_Toc198646505"/>
      <w:r>
        <w:rPr>
          <w:rFonts w:ascii="Times New Roman" w:eastAsia="Times New Roman" w:hAnsi="Times New Roman" w:cs="Times New Roman"/>
          <w:i w:val="0"/>
          <w:color w:val="000000"/>
        </w:rPr>
        <w:t>3. Ký hợp đồng thực hiện nhiệm vụ với Bộ chủ trì nhiệm vụ</w:t>
      </w:r>
      <w:bookmarkEnd w:id="8"/>
    </w:p>
    <w:p w14:paraId="14509A92" w14:textId="77777777" w:rsidR="00EF6225" w:rsidRDefault="00ED10FF">
      <w:pP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CNNV soạn thảo Hợp đồng THNV theo các biểu mẫu quy định, phối hợp với Phòng TC</w:t>
      </w:r>
      <w:r w:rsidR="009A14DC">
        <w:rPr>
          <w:rFonts w:ascii="Times New Roman" w:eastAsia="Times New Roman" w:hAnsi="Times New Roman" w:cs="Times New Roman"/>
          <w:color w:val="000000"/>
        </w:rPr>
        <w:t xml:space="preserve">-KT, </w:t>
      </w:r>
      <w:r>
        <w:rPr>
          <w:rFonts w:ascii="Times New Roman" w:eastAsia="Times New Roman" w:hAnsi="Times New Roman" w:cs="Times New Roman"/>
          <w:color w:val="000000"/>
        </w:rPr>
        <w:t xml:space="preserve"> </w:t>
      </w:r>
      <w:r w:rsidR="009A14DC">
        <w:rPr>
          <w:rFonts w:ascii="Times New Roman" w:eastAsia="Times New Roman" w:hAnsi="Times New Roman" w:cs="Times New Roman"/>
          <w:color w:val="000000"/>
        </w:rPr>
        <w:t xml:space="preserve">Phòng KH-ĐT </w:t>
      </w:r>
      <w:r>
        <w:rPr>
          <w:rFonts w:ascii="Times New Roman" w:eastAsia="Times New Roman" w:hAnsi="Times New Roman" w:cs="Times New Roman"/>
          <w:color w:val="000000"/>
        </w:rPr>
        <w:t xml:space="preserve">và Phòng </w:t>
      </w:r>
      <w:r w:rsidR="009A14DC">
        <w:rPr>
          <w:rFonts w:ascii="Times New Roman" w:eastAsia="Times New Roman" w:hAnsi="Times New Roman" w:cs="Times New Roman"/>
          <w:color w:val="000000"/>
        </w:rPr>
        <w:t xml:space="preserve">QLKH-HTQT </w:t>
      </w:r>
      <w:r>
        <w:rPr>
          <w:rFonts w:ascii="Times New Roman" w:eastAsia="Times New Roman" w:hAnsi="Times New Roman" w:cs="Times New Roman"/>
          <w:color w:val="000000"/>
        </w:rPr>
        <w:t>để hoàn thiện Hợp đồng THNV và TMNV.</w:t>
      </w:r>
    </w:p>
    <w:p w14:paraId="7346829E" w14:textId="77777777" w:rsidR="00EF6225" w:rsidRDefault="00ED10FF">
      <w:pP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ml:space="preserve">Nếu Bộ CTNV tổ chức buổi họp để ký kết Hợp đồng THNV thì CNNV cần thông báo kịp thời tới </w:t>
      </w:r>
      <w:r w:rsidR="009A14DC">
        <w:rPr>
          <w:rFonts w:ascii="Times New Roman" w:eastAsia="Times New Roman" w:hAnsi="Times New Roman" w:cs="Times New Roman"/>
          <w:color w:val="000000"/>
        </w:rPr>
        <w:t>Phòng QLKH-HTQT</w:t>
      </w:r>
      <w:r>
        <w:rPr>
          <w:rFonts w:ascii="Times New Roman" w:eastAsia="Times New Roman" w:hAnsi="Times New Roman" w:cs="Times New Roman"/>
          <w:color w:val="000000"/>
        </w:rPr>
        <w:t xml:space="preserve"> để </w:t>
      </w:r>
      <w:r w:rsidR="009A14DC">
        <w:rPr>
          <w:rFonts w:ascii="Times New Roman" w:eastAsia="Times New Roman" w:hAnsi="Times New Roman" w:cs="Times New Roman"/>
          <w:color w:val="000000"/>
        </w:rPr>
        <w:t>Phòng QLKH-HTQT</w:t>
      </w:r>
      <w:r>
        <w:rPr>
          <w:rFonts w:ascii="Times New Roman" w:eastAsia="Times New Roman" w:hAnsi="Times New Roman" w:cs="Times New Roman"/>
          <w:color w:val="000000"/>
        </w:rPr>
        <w:t xml:space="preserve"> xin lịch tham dự của đại diện Ban Giám hiệu (BGH).</w:t>
      </w:r>
    </w:p>
    <w:p w14:paraId="730DCE59" w14:textId="77777777" w:rsidR="007D02DF" w:rsidRDefault="007D02DF" w:rsidP="007D02DF">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khi có thông báo phê duyệt nhiệm vụ của Bộ CTNV.</w:t>
      </w:r>
    </w:p>
    <w:p w14:paraId="73B21C59" w14:textId="77777777" w:rsidR="007D02DF" w:rsidRDefault="007D02DF" w:rsidP="007D02DF">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12F67174" w14:textId="77777777" w:rsidR="007D02DF" w:rsidRDefault="007D02DF" w:rsidP="007D02DF">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xml:space="preserve">- Thông tư số 05/2014/TT-BKHCN (về mẫu hợp đồng); </w:t>
      </w:r>
    </w:p>
    <w:p w14:paraId="136B3101" w14:textId="77777777" w:rsidR="007D02DF" w:rsidRDefault="007D02DF" w:rsidP="007D02DF">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04/2023/TT-BKHCN (về quy định quản lý nhiệm vụ KH&amp;CN cấp quốc gia).</w:t>
      </w:r>
    </w:p>
    <w:p w14:paraId="1243C03E" w14:textId="77777777" w:rsidR="007D02DF" w:rsidRDefault="007D02DF" w:rsidP="007D02DF">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Các bước thực hiện:</w:t>
      </w:r>
    </w:p>
    <w:tbl>
      <w:tblPr>
        <w:tblStyle w:val="af"/>
        <w:tblW w:w="9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0"/>
        <w:gridCol w:w="3825"/>
        <w:gridCol w:w="1596"/>
        <w:gridCol w:w="1800"/>
        <w:gridCol w:w="1890"/>
      </w:tblGrid>
      <w:tr w:rsidR="007D02DF" w14:paraId="6A2A8337" w14:textId="77777777" w:rsidTr="001E11B0">
        <w:tc>
          <w:tcPr>
            <w:tcW w:w="670" w:type="dxa"/>
            <w:shd w:val="clear" w:color="auto" w:fill="auto"/>
            <w:vAlign w:val="center"/>
          </w:tcPr>
          <w:p w14:paraId="4C32CBEF" w14:textId="77777777" w:rsidR="007D02DF" w:rsidRDefault="007D02DF"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3825" w:type="dxa"/>
            <w:shd w:val="clear" w:color="auto" w:fill="auto"/>
            <w:vAlign w:val="center"/>
          </w:tcPr>
          <w:p w14:paraId="53C67F9E" w14:textId="77777777" w:rsidR="007D02DF" w:rsidRDefault="007D02DF"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596" w:type="dxa"/>
            <w:shd w:val="clear" w:color="auto" w:fill="auto"/>
            <w:vAlign w:val="center"/>
          </w:tcPr>
          <w:p w14:paraId="011AAA8B" w14:textId="77777777" w:rsidR="007D02DF" w:rsidRDefault="007D02DF"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1800" w:type="dxa"/>
            <w:shd w:val="clear" w:color="auto" w:fill="auto"/>
            <w:vAlign w:val="center"/>
          </w:tcPr>
          <w:p w14:paraId="770D3750" w14:textId="77777777" w:rsidR="007D02DF" w:rsidRDefault="007D02DF"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1890" w:type="dxa"/>
            <w:shd w:val="clear" w:color="auto" w:fill="auto"/>
            <w:vAlign w:val="center"/>
          </w:tcPr>
          <w:p w14:paraId="510FE755" w14:textId="77777777" w:rsidR="007D02DF" w:rsidRDefault="007D02DF"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7D02DF" w14:paraId="5F0DA52E" w14:textId="77777777" w:rsidTr="001E11B0">
        <w:tc>
          <w:tcPr>
            <w:tcW w:w="670" w:type="dxa"/>
            <w:shd w:val="clear" w:color="auto" w:fill="auto"/>
          </w:tcPr>
          <w:p w14:paraId="7BF8BEED"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825" w:type="dxa"/>
            <w:shd w:val="clear" w:color="auto" w:fill="auto"/>
          </w:tcPr>
          <w:p w14:paraId="10C18429" w14:textId="77777777" w:rsidR="007D02DF" w:rsidRDefault="007D02DF"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Soạn thảo Hợp đồng THNV theo mẫu của Bộ CTNV</w:t>
            </w:r>
          </w:p>
          <w:p w14:paraId="6AF7C852" w14:textId="77777777" w:rsidR="007D02DF" w:rsidRDefault="007D02DF"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Hoàn thiện bản cuối TMNV theo góp ý của của Bộ CTNV</w:t>
            </w:r>
          </w:p>
        </w:tc>
        <w:tc>
          <w:tcPr>
            <w:tcW w:w="1596" w:type="dxa"/>
            <w:shd w:val="clear" w:color="auto" w:fill="auto"/>
          </w:tcPr>
          <w:p w14:paraId="3ECCF12B"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800" w:type="dxa"/>
            <w:shd w:val="clear" w:color="auto" w:fill="auto"/>
          </w:tcPr>
          <w:p w14:paraId="574CD05E"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Sau khi có thông báo của Bộ CTNV</w:t>
            </w:r>
          </w:p>
        </w:tc>
        <w:tc>
          <w:tcPr>
            <w:tcW w:w="1890" w:type="dxa"/>
            <w:shd w:val="clear" w:color="auto" w:fill="auto"/>
          </w:tcPr>
          <w:p w14:paraId="38E28682" w14:textId="77777777" w:rsidR="007D02DF" w:rsidRDefault="007D02DF" w:rsidP="001E11B0">
            <w:pPr>
              <w:spacing w:before="40" w:after="40" w:line="264"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- 08 bản Hợp đồng THNV</w:t>
            </w:r>
          </w:p>
          <w:p w14:paraId="654EF354" w14:textId="77777777" w:rsidR="007D02DF" w:rsidRDefault="007D02DF" w:rsidP="001E11B0">
            <w:pPr>
              <w:spacing w:before="40" w:after="40" w:line="264"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- 05 quyển TMNV</w:t>
            </w:r>
          </w:p>
          <w:p w14:paraId="20D9D002" w14:textId="77777777" w:rsidR="007D02DF" w:rsidRDefault="007D02DF" w:rsidP="001E11B0">
            <w:pPr>
              <w:spacing w:before="40" w:after="40" w:line="264" w:lineRule="auto"/>
              <w:ind w:firstLine="0"/>
              <w:jc w:val="left"/>
              <w:rPr>
                <w:rFonts w:ascii="Times New Roman" w:eastAsia="Times New Roman" w:hAnsi="Times New Roman" w:cs="Times New Roman"/>
                <w:color w:val="000000"/>
              </w:rPr>
            </w:pPr>
            <w:r>
              <w:rPr>
                <w:rFonts w:ascii="Times New Roman" w:eastAsia="Times New Roman" w:hAnsi="Times New Roman" w:cs="Times New Roman"/>
                <w:color w:val="000000"/>
              </w:rPr>
              <w:t>(Số lượng tùy theo yêu cầu cụ thể)</w:t>
            </w:r>
          </w:p>
        </w:tc>
      </w:tr>
      <w:tr w:rsidR="007D02DF" w14:paraId="730688B8" w14:textId="77777777" w:rsidTr="001E11B0">
        <w:tc>
          <w:tcPr>
            <w:tcW w:w="670" w:type="dxa"/>
            <w:shd w:val="clear" w:color="auto" w:fill="auto"/>
          </w:tcPr>
          <w:p w14:paraId="2986C85A"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825" w:type="dxa"/>
            <w:shd w:val="clear" w:color="auto" w:fill="auto"/>
          </w:tcPr>
          <w:p w14:paraId="32C0FB17" w14:textId="77777777" w:rsidR="007D02DF" w:rsidRDefault="007D02DF"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TMNV và Hợp đồng THNV về Phòng QLKH&amp;HTQT sau khi xin ý kiến và xác nhận của LĐĐV</w:t>
            </w:r>
          </w:p>
        </w:tc>
        <w:tc>
          <w:tcPr>
            <w:tcW w:w="1596" w:type="dxa"/>
            <w:shd w:val="clear" w:color="auto" w:fill="auto"/>
          </w:tcPr>
          <w:p w14:paraId="306D6564"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 LĐĐV</w:t>
            </w:r>
          </w:p>
        </w:tc>
        <w:tc>
          <w:tcPr>
            <w:tcW w:w="1800" w:type="dxa"/>
            <w:shd w:val="clear" w:color="auto" w:fill="auto"/>
          </w:tcPr>
          <w:p w14:paraId="6FD78478"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05 ngày trước hạn nộp hồ sơ tới Bộ CTNV</w:t>
            </w:r>
          </w:p>
        </w:tc>
        <w:tc>
          <w:tcPr>
            <w:tcW w:w="1890" w:type="dxa"/>
            <w:shd w:val="clear" w:color="auto" w:fill="auto"/>
          </w:tcPr>
          <w:p w14:paraId="3A01D2F3" w14:textId="77777777" w:rsidR="007D02DF" w:rsidRDefault="007D02DF" w:rsidP="001E11B0">
            <w:pPr>
              <w:spacing w:before="40" w:after="40" w:line="264" w:lineRule="auto"/>
              <w:ind w:firstLine="0"/>
              <w:rPr>
                <w:rFonts w:ascii="Times New Roman" w:eastAsia="Times New Roman" w:hAnsi="Times New Roman" w:cs="Times New Roman"/>
                <w:color w:val="000000"/>
              </w:rPr>
            </w:pPr>
          </w:p>
        </w:tc>
      </w:tr>
      <w:tr w:rsidR="007D02DF" w14:paraId="67F0ECCA" w14:textId="77777777" w:rsidTr="001E11B0">
        <w:tc>
          <w:tcPr>
            <w:tcW w:w="670" w:type="dxa"/>
            <w:shd w:val="clear" w:color="auto" w:fill="auto"/>
          </w:tcPr>
          <w:p w14:paraId="5CB7EFE1"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825" w:type="dxa"/>
            <w:shd w:val="clear" w:color="auto" w:fill="auto"/>
          </w:tcPr>
          <w:p w14:paraId="177A8074" w14:textId="77777777" w:rsidR="007D02DF" w:rsidRDefault="007D02DF"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Phòng QLKH&amp;HTQT rà soát và trình BGH ký xác nhận TMNV và Hợp đồng THNV</w:t>
            </w:r>
          </w:p>
        </w:tc>
        <w:tc>
          <w:tcPr>
            <w:tcW w:w="1596" w:type="dxa"/>
            <w:shd w:val="clear" w:color="auto" w:fill="auto"/>
          </w:tcPr>
          <w:p w14:paraId="519EA354"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800" w:type="dxa"/>
            <w:shd w:val="clear" w:color="auto" w:fill="auto"/>
          </w:tcPr>
          <w:p w14:paraId="4DECA867"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1890" w:type="dxa"/>
            <w:shd w:val="clear" w:color="auto" w:fill="auto"/>
          </w:tcPr>
          <w:p w14:paraId="0B055DEC" w14:textId="77777777" w:rsidR="007D02DF" w:rsidRDefault="007D02DF" w:rsidP="001E11B0">
            <w:pPr>
              <w:spacing w:before="40" w:after="40" w:line="264" w:lineRule="auto"/>
              <w:ind w:firstLine="0"/>
              <w:rPr>
                <w:rFonts w:ascii="Times New Roman" w:eastAsia="Times New Roman" w:hAnsi="Times New Roman" w:cs="Times New Roman"/>
                <w:color w:val="000000"/>
              </w:rPr>
            </w:pPr>
          </w:p>
        </w:tc>
      </w:tr>
      <w:tr w:rsidR="007D02DF" w14:paraId="25CC5DD4" w14:textId="77777777" w:rsidTr="001E11B0">
        <w:trPr>
          <w:trHeight w:val="608"/>
        </w:trPr>
        <w:tc>
          <w:tcPr>
            <w:tcW w:w="670" w:type="dxa"/>
            <w:shd w:val="clear" w:color="auto" w:fill="auto"/>
          </w:tcPr>
          <w:p w14:paraId="20B8FB38"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3825" w:type="dxa"/>
            <w:shd w:val="clear" w:color="auto" w:fill="auto"/>
          </w:tcPr>
          <w:p w14:paraId="738A5427" w14:textId="77777777" w:rsidR="007D02DF" w:rsidRDefault="007D02DF" w:rsidP="001E11B0">
            <w:pPr>
              <w:shd w:val="clear" w:color="auto" w:fill="FFFFFF"/>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TMNV và Hợp đồng THNV tới Bộ CTNV</w:t>
            </w:r>
          </w:p>
        </w:tc>
        <w:tc>
          <w:tcPr>
            <w:tcW w:w="1596" w:type="dxa"/>
            <w:shd w:val="clear" w:color="auto" w:fill="auto"/>
          </w:tcPr>
          <w:p w14:paraId="1CCB60F2"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800" w:type="dxa"/>
            <w:shd w:val="clear" w:color="auto" w:fill="auto"/>
          </w:tcPr>
          <w:p w14:paraId="4152D24C"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thời hạn yêu cầu của Bộ CTNV</w:t>
            </w:r>
          </w:p>
        </w:tc>
        <w:tc>
          <w:tcPr>
            <w:tcW w:w="1890" w:type="dxa"/>
            <w:shd w:val="clear" w:color="auto" w:fill="auto"/>
          </w:tcPr>
          <w:p w14:paraId="215A71CC" w14:textId="77777777" w:rsidR="007D02DF" w:rsidRDefault="007D02DF" w:rsidP="001E11B0">
            <w:pPr>
              <w:spacing w:before="40" w:after="40" w:line="264" w:lineRule="auto"/>
              <w:ind w:firstLine="37"/>
              <w:rPr>
                <w:rFonts w:ascii="Times New Roman" w:eastAsia="Times New Roman" w:hAnsi="Times New Roman" w:cs="Times New Roman"/>
                <w:color w:val="000000"/>
              </w:rPr>
            </w:pPr>
          </w:p>
        </w:tc>
      </w:tr>
      <w:tr w:rsidR="007D02DF" w14:paraId="6DF7900F" w14:textId="77777777" w:rsidTr="001E11B0">
        <w:tc>
          <w:tcPr>
            <w:tcW w:w="670" w:type="dxa"/>
            <w:shd w:val="clear" w:color="auto" w:fill="auto"/>
          </w:tcPr>
          <w:p w14:paraId="2C3842C4"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3825" w:type="dxa"/>
            <w:shd w:val="clear" w:color="auto" w:fill="auto"/>
          </w:tcPr>
          <w:p w14:paraId="05662E40" w14:textId="77777777" w:rsidR="007D02DF" w:rsidRDefault="007D02DF"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Nhận quyết định phê duyệt THNV, TMNV và Hợp đồng THNV đã được Bộ CTNV ký kết</w:t>
            </w:r>
          </w:p>
        </w:tc>
        <w:tc>
          <w:tcPr>
            <w:tcW w:w="1596" w:type="dxa"/>
            <w:shd w:val="clear" w:color="auto" w:fill="auto"/>
          </w:tcPr>
          <w:p w14:paraId="3C0906F2"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800" w:type="dxa"/>
            <w:shd w:val="clear" w:color="auto" w:fill="auto"/>
          </w:tcPr>
          <w:p w14:paraId="415C4682"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p>
        </w:tc>
        <w:tc>
          <w:tcPr>
            <w:tcW w:w="1890" w:type="dxa"/>
            <w:shd w:val="clear" w:color="auto" w:fill="auto"/>
          </w:tcPr>
          <w:p w14:paraId="0C09C5D7" w14:textId="77777777" w:rsidR="007D02DF" w:rsidRDefault="007D02DF" w:rsidP="001E11B0">
            <w:pPr>
              <w:spacing w:before="40" w:after="40" w:line="264" w:lineRule="auto"/>
              <w:ind w:firstLine="37"/>
              <w:rPr>
                <w:rFonts w:ascii="Times New Roman" w:eastAsia="Times New Roman" w:hAnsi="Times New Roman" w:cs="Times New Roman"/>
                <w:color w:val="000000"/>
              </w:rPr>
            </w:pPr>
          </w:p>
        </w:tc>
      </w:tr>
      <w:tr w:rsidR="007D02DF" w14:paraId="772099BF" w14:textId="77777777" w:rsidTr="001E11B0">
        <w:trPr>
          <w:trHeight w:val="815"/>
        </w:trPr>
        <w:tc>
          <w:tcPr>
            <w:tcW w:w="670" w:type="dxa"/>
            <w:shd w:val="clear" w:color="auto" w:fill="auto"/>
          </w:tcPr>
          <w:p w14:paraId="4D5E902D"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B6</w:t>
            </w:r>
          </w:p>
        </w:tc>
        <w:tc>
          <w:tcPr>
            <w:tcW w:w="3825" w:type="dxa"/>
            <w:shd w:val="clear" w:color="auto" w:fill="auto"/>
          </w:tcPr>
          <w:p w14:paraId="3FCDEA96" w14:textId="77777777" w:rsidR="007D02DF" w:rsidRDefault="007D02DF"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Gửi file số toàn bộ hồ sơ về Phòng QLKH&amp;HTQT, lưu hồ sơ và gửi hồ sơ lưu tại Phòng QLKH&amp;HTQT và Phòng TC-KT</w:t>
            </w:r>
          </w:p>
        </w:tc>
        <w:tc>
          <w:tcPr>
            <w:tcW w:w="1596" w:type="dxa"/>
            <w:shd w:val="clear" w:color="auto" w:fill="auto"/>
          </w:tcPr>
          <w:p w14:paraId="59AD46F8"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800" w:type="dxa"/>
            <w:shd w:val="clear" w:color="auto" w:fill="auto"/>
          </w:tcPr>
          <w:p w14:paraId="6788870F" w14:textId="77777777" w:rsidR="007D02DF" w:rsidRDefault="007D02DF"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 sau khi nhận được hồ sơ phê duyệt từ Bộ CTNV</w:t>
            </w:r>
          </w:p>
        </w:tc>
        <w:tc>
          <w:tcPr>
            <w:tcW w:w="1890" w:type="dxa"/>
            <w:shd w:val="clear" w:color="auto" w:fill="auto"/>
          </w:tcPr>
          <w:p w14:paraId="7BB24B06" w14:textId="77777777" w:rsidR="007D02DF" w:rsidRDefault="007D02DF" w:rsidP="001E11B0">
            <w:pPr>
              <w:spacing w:before="40" w:after="40" w:line="264" w:lineRule="auto"/>
              <w:ind w:firstLine="37"/>
              <w:rPr>
                <w:rFonts w:ascii="Times New Roman" w:eastAsia="Times New Roman" w:hAnsi="Times New Roman" w:cs="Times New Roman"/>
                <w:color w:val="000000"/>
              </w:rPr>
            </w:pPr>
            <w:r>
              <w:rPr>
                <w:rFonts w:ascii="Times New Roman" w:eastAsia="Times New Roman" w:hAnsi="Times New Roman" w:cs="Times New Roman"/>
                <w:color w:val="000000"/>
              </w:rPr>
              <w:t>- CNNV: 01 bộ</w:t>
            </w:r>
          </w:p>
          <w:p w14:paraId="01F519B3" w14:textId="77777777" w:rsidR="007D02DF" w:rsidRDefault="00BE3C6B"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w:t>
            </w:r>
            <w:r w:rsidR="007D02DF">
              <w:rPr>
                <w:rFonts w:ascii="Times New Roman" w:eastAsia="Times New Roman" w:hAnsi="Times New Roman" w:cs="Times New Roman"/>
                <w:color w:val="000000"/>
              </w:rPr>
              <w:t>Phòng QLKH&amp;HTQT: 01 bộ</w:t>
            </w:r>
          </w:p>
          <w:p w14:paraId="32E78686" w14:textId="77777777" w:rsidR="007D02DF" w:rsidRDefault="007D02DF"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Phòng TC-KT: 02 TMNV, 03 Hợp đồng THNV</w:t>
            </w:r>
          </w:p>
        </w:tc>
      </w:tr>
    </w:tbl>
    <w:p w14:paraId="38B727C7" w14:textId="77777777" w:rsidR="007D02DF" w:rsidRDefault="007D02DF" w:rsidP="007D02DF">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p>
    <w:p w14:paraId="657DCCA4" w14:textId="77777777" w:rsidR="007D02DF" w:rsidRDefault="007D02DF" w:rsidP="007D02DF">
      <w:pPr>
        <w:pBdr>
          <w:top w:val="nil"/>
          <w:left w:val="nil"/>
          <w:bottom w:val="nil"/>
          <w:right w:val="nil"/>
          <w:between w:val="nil"/>
        </w:pBdr>
        <w:tabs>
          <w:tab w:val="left" w:pos="170"/>
        </w:tabs>
        <w:spacing w:line="264" w:lineRule="auto"/>
        <w:ind w:firstLine="720"/>
        <w:rPr>
          <w:rFonts w:ascii="Times New Roman" w:eastAsia="Times New Roman" w:hAnsi="Times New Roman" w:cs="Times New Roman"/>
          <w:color w:val="000000"/>
        </w:rPr>
      </w:pPr>
      <w:r>
        <w:rPr>
          <w:rFonts w:ascii="Times New Roman" w:eastAsia="Times New Roman" w:hAnsi="Times New Roman" w:cs="Times New Roman"/>
          <w:color w:val="000000"/>
        </w:rPr>
        <w:t>- CNNV soạn thảo Hợp đồng THNV theo các biểu mẫu quy định, phối hợp với Phòng TC-KT và Phòng QLKH&amp;HTQT để hoàn thiện Hợp đồng THNV và TMNV;</w:t>
      </w:r>
    </w:p>
    <w:p w14:paraId="26209722" w14:textId="77777777" w:rsidR="007D02DF" w:rsidRDefault="007D02DF" w:rsidP="007D02DF">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Nếu Bộ CTNV tổ chức buổi họp để ký kết Hợp đồng THNV thì CNNV cần thông báo kịp thời tới Phòng QLKH&amp;HTQT để Phòng QLKH&amp;HTQT báo cáo xin lịch tham dự của đại diện BGH.</w:t>
      </w:r>
    </w:p>
    <w:p w14:paraId="4B52A7E0" w14:textId="77777777" w:rsidR="007D02DF" w:rsidRDefault="007D02DF" w:rsidP="007D02DF">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 xml:space="preserve">Biểu mẫu: </w:t>
      </w:r>
    </w:p>
    <w:p w14:paraId="3CFF22E1" w14:textId="77777777" w:rsidR="007D02DF" w:rsidRDefault="007D02DF" w:rsidP="007D02DF">
      <w:pPr>
        <w:spacing w:line="264" w:lineRule="auto"/>
        <w:ind w:firstLine="540"/>
        <w:rPr>
          <w:rFonts w:ascii="Times New Roman" w:eastAsia="Times New Roman" w:hAnsi="Times New Roman" w:cs="Times New Roman"/>
          <w:i/>
          <w:color w:val="000000"/>
        </w:rPr>
      </w:pPr>
      <w:r>
        <w:rPr>
          <w:rFonts w:ascii="Times New Roman" w:eastAsia="Times New Roman" w:hAnsi="Times New Roman" w:cs="Times New Roman"/>
          <w:color w:val="000000"/>
        </w:rPr>
        <w:t xml:space="preserve">Hợp đồng THNV </w:t>
      </w:r>
      <w:r>
        <w:rPr>
          <w:rFonts w:ascii="Times New Roman" w:eastAsia="Times New Roman" w:hAnsi="Times New Roman" w:cs="Times New Roman"/>
          <w:i/>
          <w:color w:val="000000"/>
        </w:rPr>
        <w:t>(Mẫu Hợp đồng, Phụ lục Thông tư số 05/2014/TT-BKHCN hoặc theo mẫu do Bộ CTNV cung cấp).</w:t>
      </w:r>
    </w:p>
    <w:p w14:paraId="22E9D7CC" w14:textId="77777777" w:rsidR="00BE3C6B" w:rsidRDefault="00BE3C6B" w:rsidP="007D02DF">
      <w:pPr>
        <w:spacing w:line="264" w:lineRule="auto"/>
        <w:ind w:firstLine="540"/>
        <w:rPr>
          <w:rFonts w:ascii="Times New Roman" w:eastAsia="Times New Roman" w:hAnsi="Times New Roman" w:cs="Times New Roman"/>
          <w:i/>
          <w:color w:val="000000"/>
        </w:rPr>
      </w:pPr>
    </w:p>
    <w:p w14:paraId="00088095" w14:textId="77777777" w:rsidR="00BE3C6B" w:rsidRDefault="00BE3C6B" w:rsidP="007D02DF">
      <w:pPr>
        <w:spacing w:line="264" w:lineRule="auto"/>
        <w:ind w:firstLine="540"/>
        <w:rPr>
          <w:rFonts w:ascii="Times New Roman" w:eastAsia="Times New Roman" w:hAnsi="Times New Roman" w:cs="Times New Roman"/>
          <w:color w:val="000000"/>
        </w:rPr>
      </w:pPr>
    </w:p>
    <w:p w14:paraId="613994F1"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9" w:name="_Toc198646506"/>
      <w:r>
        <w:rPr>
          <w:rFonts w:ascii="Times New Roman" w:eastAsia="Times New Roman" w:hAnsi="Times New Roman" w:cs="Times New Roman"/>
          <w:i w:val="0"/>
          <w:color w:val="000000"/>
        </w:rPr>
        <w:t>4. Triển khai thực hiện và tạm ứng kinh phí thực hiện nhiệm vụ từng năm</w:t>
      </w:r>
      <w:bookmarkEnd w:id="9"/>
    </w:p>
    <w:p w14:paraId="7913BFF5" w14:textId="77777777" w:rsidR="00EF6225" w:rsidRDefault="00ED10FF">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CNNV cần chủ động xây dựng kế hoạch thực hiện hoạt động chuyên môn bám sát nội dung, tiến độ theo từng giai đoạn được phê duyệt trong TMNV, không phụ thuộc vào thời điểm cấp kinh phí thực tế. Lưu ý kinh phí có thể được cấp muộn nhưng sẽ được cấp đủ theo thuyết minh, trừ các trường hợp đặc biệt như tiết kiệm chi theo nghị quyết của Chính phủ.</w:t>
      </w:r>
    </w:p>
    <w:p w14:paraId="05B822C0" w14:textId="77777777" w:rsidR="00EF6225" w:rsidRDefault="006515D3">
      <w:pPr>
        <w:spacing w:line="264" w:lineRule="auto"/>
        <w:ind w:right="23" w:firstLine="540"/>
        <w:rPr>
          <w:rFonts w:ascii="Times New Roman" w:eastAsia="Times New Roman" w:hAnsi="Times New Roman" w:cs="Times New Roman"/>
          <w:color w:val="000000"/>
        </w:rPr>
      </w:pPr>
      <w:r>
        <w:rPr>
          <w:rFonts w:ascii="Times New Roman" w:eastAsia="Times New Roman" w:hAnsi="Times New Roman" w:cs="Times New Roman"/>
          <w:color w:val="000000"/>
        </w:rPr>
        <w:t xml:space="preserve">Nhằm đảm bảo tính logic trong quá trình thực hiện các nội dung chuyên môn, </w:t>
      </w:r>
      <w:r w:rsidR="00ED10FF">
        <w:rPr>
          <w:rFonts w:ascii="Times New Roman" w:eastAsia="Times New Roman" w:hAnsi="Times New Roman" w:cs="Times New Roman"/>
          <w:color w:val="000000"/>
        </w:rPr>
        <w:t xml:space="preserve">CNNV </w:t>
      </w:r>
      <w:r>
        <w:rPr>
          <w:rFonts w:ascii="Times New Roman" w:eastAsia="Times New Roman" w:hAnsi="Times New Roman" w:cs="Times New Roman"/>
          <w:color w:val="000000"/>
        </w:rPr>
        <w:t xml:space="preserve">cần </w:t>
      </w:r>
      <w:r w:rsidR="00ED10FF">
        <w:rPr>
          <w:rFonts w:ascii="Times New Roman" w:eastAsia="Times New Roman" w:hAnsi="Times New Roman" w:cs="Times New Roman"/>
          <w:color w:val="000000"/>
        </w:rPr>
        <w:t>hoàn thành việc lập kế hoạc</w:t>
      </w:r>
      <w:r>
        <w:rPr>
          <w:rFonts w:ascii="Times New Roman" w:eastAsia="Times New Roman" w:hAnsi="Times New Roman" w:cs="Times New Roman"/>
          <w:color w:val="000000"/>
        </w:rPr>
        <w:t xml:space="preserve">h mua sắm, đấu thầu trong năm trước khi thực hiện các nội dung nghiên cứu trong hợp đồng thuê khoán chuyên môn (HĐTKCM). </w:t>
      </w:r>
      <w:r w:rsidR="00ED10FF">
        <w:rPr>
          <w:rFonts w:ascii="Times New Roman" w:eastAsia="Times New Roman" w:hAnsi="Times New Roman" w:cs="Times New Roman"/>
          <w:color w:val="000000"/>
        </w:rPr>
        <w:t xml:space="preserve">Nếu nhiệm vụ có hạng mục mua sắm cần đấu thầu, các CNNV cần xây dựng kế hoạch lựa chọn nhà thầu ngay từ đầu năm mà không đợi đến khi có kinh phí được cấp. Cần đảm bảo tính logic về thời điểm triển khai và kết thúc các công việc mua sắm hóa chất, nguyên vật liệu; điều tra khảo sát thực địa; đoàn ra, đoàn vào, hội thảo khoa học so với việc hoàn thành các nội dung chuyên môn thông qua các HĐTKCM. </w:t>
      </w:r>
    </w:p>
    <w:p w14:paraId="0419E643" w14:textId="77777777" w:rsidR="00EF6225" w:rsidRDefault="00ED10FF">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ml:space="preserve">Đối với các nội dung công việc do cá nhân thuộc tổ chức phối hợp chịu trách nhiệm, CNNV cần thực hiện thủ tục ký HĐTKCM/hợp đồng thực hiện đề tài nhánh theo một trong hai phương án sau: </w:t>
      </w:r>
      <w:r w:rsidRPr="00BE3C6B">
        <w:rPr>
          <w:rFonts w:ascii="Times New Roman" w:eastAsia="Times New Roman" w:hAnsi="Times New Roman" w:cs="Times New Roman"/>
          <w:color w:val="000000"/>
        </w:rPr>
        <w:t>(i) Ký với tổ chức phối hợp hoặc (ii) Ký với thành viên chính của đề tài là cán bộ của tổ chức phối hợp và có xác nhận của tổ chức phối hợp đó. Ưu tiên phương án (i) để đảm bảo tính chặt chẽ.</w:t>
      </w:r>
    </w:p>
    <w:p w14:paraId="70A348E4" w14:textId="77777777" w:rsidR="00071F03" w:rsidRDefault="00071F03" w:rsidP="00071F03">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i) Năm thứ nhất: sau khi Bộ CTNV ký Hợp đồng THNV và phê duyệt TMNV; ii) Từ năm tiếp theo: đầu năm tài chính (tháng 01 hàng năm).</w:t>
      </w:r>
    </w:p>
    <w:p w14:paraId="433047A4" w14:textId="77777777" w:rsidR="00071F03" w:rsidRDefault="00071F03" w:rsidP="00071F03">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2E393F50" w14:textId="77777777" w:rsidR="00071F03" w:rsidRDefault="00071F03" w:rsidP="00071F03">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03/2023/TT-BTC (về lập dự toán kinh phí);</w:t>
      </w:r>
    </w:p>
    <w:p w14:paraId="653EA6A5" w14:textId="77777777" w:rsidR="00071F03" w:rsidRDefault="00071F03" w:rsidP="00071F03">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02/2023/TT-BKHCN (về lập dự toán cho nội dung chuyên môn);</w:t>
      </w:r>
    </w:p>
    <w:p w14:paraId="2F8BE5D4" w14:textId="77777777" w:rsidR="00071F03" w:rsidRDefault="00071F03" w:rsidP="00071F03">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27/2015/TTLT-BKHCN-BTC (về khoán chi);</w:t>
      </w:r>
    </w:p>
    <w:p w14:paraId="24FCC059" w14:textId="77777777" w:rsidR="00071F03" w:rsidRDefault="00071F03" w:rsidP="00071F03">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Hồ sơ nhiệm vụ: Hợp đồng THNV và TMNV.</w:t>
      </w:r>
    </w:p>
    <w:p w14:paraId="0F6BD101" w14:textId="77777777" w:rsidR="00071F03" w:rsidRDefault="00071F03" w:rsidP="00071F03">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Style w:val="af0"/>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1"/>
        <w:gridCol w:w="2919"/>
        <w:gridCol w:w="1650"/>
        <w:gridCol w:w="1004"/>
        <w:gridCol w:w="2551"/>
        <w:gridCol w:w="1123"/>
      </w:tblGrid>
      <w:tr w:rsidR="00071F03" w14:paraId="156F7502" w14:textId="77777777" w:rsidTr="001E11B0">
        <w:tc>
          <w:tcPr>
            <w:tcW w:w="671" w:type="dxa"/>
            <w:shd w:val="clear" w:color="auto" w:fill="auto"/>
            <w:vAlign w:val="center"/>
          </w:tcPr>
          <w:p w14:paraId="363DCF75" w14:textId="77777777" w:rsidR="00071F03" w:rsidRDefault="00071F03"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2919" w:type="dxa"/>
            <w:shd w:val="clear" w:color="auto" w:fill="auto"/>
            <w:vAlign w:val="center"/>
          </w:tcPr>
          <w:p w14:paraId="7C4C88E7" w14:textId="77777777" w:rsidR="00071F03" w:rsidRDefault="00071F03"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650" w:type="dxa"/>
            <w:shd w:val="clear" w:color="auto" w:fill="auto"/>
            <w:vAlign w:val="center"/>
          </w:tcPr>
          <w:p w14:paraId="1F2CF81C" w14:textId="77777777" w:rsidR="00071F03" w:rsidRDefault="00071F03"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1004" w:type="dxa"/>
            <w:shd w:val="clear" w:color="auto" w:fill="auto"/>
            <w:vAlign w:val="center"/>
          </w:tcPr>
          <w:p w14:paraId="1B371D1F" w14:textId="77777777" w:rsidR="00071F03" w:rsidRDefault="00071F03"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2551" w:type="dxa"/>
            <w:shd w:val="clear" w:color="auto" w:fill="auto"/>
            <w:vAlign w:val="center"/>
          </w:tcPr>
          <w:p w14:paraId="2C64E4A9" w14:textId="77777777" w:rsidR="00071F03" w:rsidRDefault="00071F03"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Hồ sơ</w:t>
            </w:r>
          </w:p>
        </w:tc>
        <w:tc>
          <w:tcPr>
            <w:tcW w:w="1123" w:type="dxa"/>
            <w:shd w:val="clear" w:color="auto" w:fill="auto"/>
            <w:vAlign w:val="center"/>
          </w:tcPr>
          <w:p w14:paraId="35A4FC4A" w14:textId="77777777" w:rsidR="00071F03" w:rsidRDefault="00071F03"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071F03" w14:paraId="1F6DD951" w14:textId="77777777" w:rsidTr="001E11B0">
        <w:tc>
          <w:tcPr>
            <w:tcW w:w="671" w:type="dxa"/>
            <w:shd w:val="clear" w:color="auto" w:fill="auto"/>
          </w:tcPr>
          <w:p w14:paraId="6FE88432"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2919" w:type="dxa"/>
            <w:shd w:val="clear" w:color="auto" w:fill="auto"/>
          </w:tcPr>
          <w:p w14:paraId="46247464"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Xây dựng kế hoạch hoạt động từng năm của nhiệm vụ, xin ý kiến và xác nhận của LĐĐV xác nhận và gửi về Phòng </w:t>
            </w:r>
            <w:r w:rsidR="0096160F">
              <w:rPr>
                <w:rFonts w:ascii="Times New Roman" w:eastAsia="Times New Roman" w:hAnsi="Times New Roman" w:cs="Times New Roman"/>
                <w:color w:val="000000"/>
              </w:rPr>
              <w:t>QLKH-HTQT</w:t>
            </w:r>
          </w:p>
          <w:p w14:paraId="7F91EE7A" w14:textId="77777777" w:rsidR="00A4596F" w:rsidRDefault="00A4596F" w:rsidP="001E11B0">
            <w:pPr>
              <w:spacing w:before="40" w:after="40" w:line="264" w:lineRule="auto"/>
              <w:ind w:firstLine="0"/>
              <w:rPr>
                <w:rFonts w:ascii="Times New Roman" w:eastAsia="Times New Roman" w:hAnsi="Times New Roman" w:cs="Times New Roman"/>
                <w:color w:val="000000"/>
              </w:rPr>
            </w:pPr>
          </w:p>
        </w:tc>
        <w:tc>
          <w:tcPr>
            <w:tcW w:w="1650" w:type="dxa"/>
            <w:shd w:val="clear" w:color="auto" w:fill="auto"/>
          </w:tcPr>
          <w:p w14:paraId="1C76A978"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 LĐĐV</w:t>
            </w:r>
          </w:p>
        </w:tc>
        <w:tc>
          <w:tcPr>
            <w:tcW w:w="1004" w:type="dxa"/>
            <w:shd w:val="clear" w:color="auto" w:fill="auto"/>
          </w:tcPr>
          <w:p w14:paraId="0F5030D8"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10 ngày trước khi bắt đầu thực hiện</w:t>
            </w:r>
          </w:p>
        </w:tc>
        <w:tc>
          <w:tcPr>
            <w:tcW w:w="2551" w:type="dxa"/>
            <w:shd w:val="clear" w:color="auto" w:fill="auto"/>
          </w:tcPr>
          <w:p w14:paraId="126E968E"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Tờ trình kế hoạch thực hiện nội dung chuyên môn (Mẫu 01/NN);</w:t>
            </w:r>
          </w:p>
          <w:p w14:paraId="37926F06"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Tờ trình kế hoạch mua sắm, đấu thầu nguyên vật liệu, hóa chất (nếu có);</w:t>
            </w:r>
          </w:p>
          <w:p w14:paraId="07B9FDD1"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Tờ trình kế hoạch tổ chức Hội thảo (nếu có);</w:t>
            </w:r>
          </w:p>
          <w:p w14:paraId="054AFD17"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Tờ trình kế hoạch đi công tác, tham dự hội nghị, điều tra khảo sát thực địa… (nếu có).</w:t>
            </w:r>
          </w:p>
        </w:tc>
        <w:tc>
          <w:tcPr>
            <w:tcW w:w="1123" w:type="dxa"/>
            <w:shd w:val="clear" w:color="auto" w:fill="auto"/>
          </w:tcPr>
          <w:p w14:paraId="28DC1DBE"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Xem phần lưu ý khi triển khai </w:t>
            </w:r>
          </w:p>
        </w:tc>
      </w:tr>
      <w:tr w:rsidR="00071F03" w14:paraId="30377227" w14:textId="77777777" w:rsidTr="001E11B0">
        <w:tc>
          <w:tcPr>
            <w:tcW w:w="671" w:type="dxa"/>
            <w:shd w:val="clear" w:color="auto" w:fill="auto"/>
          </w:tcPr>
          <w:p w14:paraId="5436C35A"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2919" w:type="dxa"/>
            <w:shd w:val="clear" w:color="auto" w:fill="auto"/>
          </w:tcPr>
          <w:p w14:paraId="53F1461C"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Rà soát và trình BGH ký phê duyệt kế hoạch thực hiện</w:t>
            </w:r>
          </w:p>
        </w:tc>
        <w:tc>
          <w:tcPr>
            <w:tcW w:w="1650" w:type="dxa"/>
            <w:shd w:val="clear" w:color="auto" w:fill="auto"/>
          </w:tcPr>
          <w:p w14:paraId="6A1B8805"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Phòng TC-KT, CNNV</w:t>
            </w:r>
          </w:p>
        </w:tc>
        <w:tc>
          <w:tcPr>
            <w:tcW w:w="1004" w:type="dxa"/>
            <w:shd w:val="clear" w:color="auto" w:fill="auto"/>
          </w:tcPr>
          <w:p w14:paraId="3D3E1E94"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03 ngày</w:t>
            </w:r>
          </w:p>
        </w:tc>
        <w:tc>
          <w:tcPr>
            <w:tcW w:w="2551" w:type="dxa"/>
            <w:shd w:val="clear" w:color="auto" w:fill="auto"/>
          </w:tcPr>
          <w:p w14:paraId="1327E9C9"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Các tờ trình kế hoạch hoạt động của nhiệm vụ</w:t>
            </w:r>
          </w:p>
        </w:tc>
        <w:tc>
          <w:tcPr>
            <w:tcW w:w="1123" w:type="dxa"/>
            <w:shd w:val="clear" w:color="auto" w:fill="auto"/>
          </w:tcPr>
          <w:p w14:paraId="7D408B93" w14:textId="77777777" w:rsidR="00071F03" w:rsidRDefault="00071F03" w:rsidP="001E11B0">
            <w:pPr>
              <w:spacing w:before="40" w:after="40" w:line="264" w:lineRule="auto"/>
              <w:ind w:firstLine="0"/>
              <w:rPr>
                <w:rFonts w:ascii="Times New Roman" w:eastAsia="Times New Roman" w:hAnsi="Times New Roman" w:cs="Times New Roman"/>
                <w:color w:val="000000"/>
              </w:rPr>
            </w:pPr>
          </w:p>
        </w:tc>
      </w:tr>
      <w:tr w:rsidR="00071F03" w14:paraId="0FAC0555" w14:textId="77777777" w:rsidTr="001E11B0">
        <w:tc>
          <w:tcPr>
            <w:tcW w:w="671" w:type="dxa"/>
            <w:shd w:val="clear" w:color="auto" w:fill="auto"/>
          </w:tcPr>
          <w:p w14:paraId="5A22FD6F"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2919" w:type="dxa"/>
            <w:shd w:val="clear" w:color="auto" w:fill="auto"/>
          </w:tcPr>
          <w:p w14:paraId="0B617F2B"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Ký hợp đồng thực hiện nội dung chuyên môn (HĐTKCM)</w:t>
            </w:r>
          </w:p>
          <w:p w14:paraId="3658410E"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Triển khai mua sắm hóa chất, nguyên vật liệu</w:t>
            </w:r>
          </w:p>
          <w:p w14:paraId="72C484E8"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Tổ chức hội thảo, seminar khoa học</w:t>
            </w:r>
          </w:p>
          <w:p w14:paraId="782BBBC7"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Triển khai hoạt động điều tra, khảo sát thực địa; tổ chức hội thảo khoa học; tổ chức đoàn ra - đoàn vào...</w:t>
            </w:r>
          </w:p>
          <w:p w14:paraId="40CFB91B"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Triển khai các hoạt động khác</w:t>
            </w:r>
          </w:p>
        </w:tc>
        <w:tc>
          <w:tcPr>
            <w:tcW w:w="1650" w:type="dxa"/>
            <w:shd w:val="clear" w:color="auto" w:fill="auto"/>
          </w:tcPr>
          <w:p w14:paraId="7BFD055D"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 Phòng QLKH&amp;HTQT, Phòng TC-KT</w:t>
            </w:r>
          </w:p>
        </w:tc>
        <w:tc>
          <w:tcPr>
            <w:tcW w:w="1004" w:type="dxa"/>
            <w:shd w:val="clear" w:color="auto" w:fill="auto"/>
          </w:tcPr>
          <w:p w14:paraId="34C3C8B5" w14:textId="77777777" w:rsidR="00071F03" w:rsidRDefault="00071F03"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quy định của Nhà nước và kế hoạch được BGH phê duyệt</w:t>
            </w:r>
          </w:p>
        </w:tc>
        <w:tc>
          <w:tcPr>
            <w:tcW w:w="2551" w:type="dxa"/>
            <w:shd w:val="clear" w:color="auto" w:fill="auto"/>
          </w:tcPr>
          <w:p w14:paraId="55F78E69"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HĐTKCM (Mẫu 03/NN) đối với nội dung TKCM</w:t>
            </w:r>
          </w:p>
          <w:p w14:paraId="151F3700"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Tham khảo hướng dẫn trong quy trình mua sắm, tổ chức hội thảo, đi công tác,...</w:t>
            </w:r>
          </w:p>
        </w:tc>
        <w:tc>
          <w:tcPr>
            <w:tcW w:w="1123" w:type="dxa"/>
            <w:shd w:val="clear" w:color="auto" w:fill="auto"/>
          </w:tcPr>
          <w:p w14:paraId="698DC135"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Làm thủ tục tại Phòng QLKH&amp;HTQT</w:t>
            </w:r>
          </w:p>
          <w:p w14:paraId="7E39EFA8" w14:textId="77777777" w:rsidR="00071F03" w:rsidRDefault="00071F03"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 Tham khảo các bản hướng dẫn riêng </w:t>
            </w:r>
            <w:r w:rsidR="00A4596F">
              <w:rPr>
                <w:rFonts w:ascii="Times New Roman" w:eastAsia="Times New Roman" w:hAnsi="Times New Roman" w:cs="Times New Roman"/>
                <w:color w:val="000000"/>
              </w:rPr>
              <w:t>đối với các hoạt động tương ứng</w:t>
            </w:r>
          </w:p>
        </w:tc>
      </w:tr>
    </w:tbl>
    <w:p w14:paraId="555546C0" w14:textId="77777777" w:rsidR="00071F03" w:rsidRDefault="00071F03" w:rsidP="00071F03">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p>
    <w:p w14:paraId="4388086B" w14:textId="77777777" w:rsidR="00071F03" w:rsidRDefault="00071F03" w:rsidP="00071F03">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Xem các yêu cầu nêu tại mục III.4 của Hướng dẫn này.</w:t>
      </w:r>
    </w:p>
    <w:p w14:paraId="54B7D473" w14:textId="77777777" w:rsidR="00071F03" w:rsidRDefault="00071F03" w:rsidP="00071F03">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HĐTKCM chỉ được ký sau khi CNNV hoàn thành lập kế hoạch mua sắm, đấu thầu và gửi về Phòng QLKH&amp;HTQT để làm các thủ tục tiếp theo, trong đó:</w:t>
      </w:r>
    </w:p>
    <w:p w14:paraId="2B5E28FA" w14:textId="77777777" w:rsidR="00071F03" w:rsidRDefault="00071F03" w:rsidP="00071F03">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Kế hoạch năm thứ nhất: cần xây dựng trong vòng 01 tháng kể từ khi Hợp đồng THNV được ký kết và TMNV được phê duyệt;</w:t>
      </w:r>
    </w:p>
    <w:p w14:paraId="5656D98F" w14:textId="77777777" w:rsidR="00071F03" w:rsidRDefault="00071F03" w:rsidP="00071F03">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Kế hoạch các năm tiếp theo: cần xây dựng trong tháng 01 của năm đó.</w:t>
      </w:r>
    </w:p>
    <w:p w14:paraId="5CE51B83" w14:textId="77777777" w:rsidR="00071F03" w:rsidRDefault="00071F03" w:rsidP="00071F03">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Trong quá trình thực hiện HĐTKCM, nếu cần bổ sung, điều chỉnh thành viên thực hiện: CNNV cần làm đơn đề nghị có xác nhận của (các) cá nhân xin dừng thực hiện và người được thay thế (thủ tục điều chỉnh ở mục 6), báo cáo BGH (qua Phòng QLKH&amp;HTQT) để được phê duyệt trước khi thực hiện.</w:t>
      </w:r>
    </w:p>
    <w:p w14:paraId="5C5D6540" w14:textId="77777777" w:rsidR="00071F03" w:rsidRDefault="00071F03" w:rsidP="00071F03">
      <w:pPr>
        <w:spacing w:line="264" w:lineRule="auto"/>
        <w:ind w:right="23" w:firstLine="540"/>
        <w:rPr>
          <w:rFonts w:ascii="Times New Roman" w:eastAsia="Times New Roman" w:hAnsi="Times New Roman" w:cs="Times New Roman"/>
          <w:color w:val="000000"/>
        </w:rPr>
      </w:pPr>
      <w:r>
        <w:rPr>
          <w:rFonts w:ascii="Times New Roman" w:eastAsia="Times New Roman" w:hAnsi="Times New Roman" w:cs="Times New Roman"/>
          <w:color w:val="000000"/>
        </w:rPr>
        <w:t>- Việc mua sắm hóa chất, nguyên vật liệu; xây dựng và triển khai kế hoạch đi công tác; xây dựng và triển khai kế hoạch tổ chức hội thảo khoa học, seminar chuyên đề thực hiện theo hướng dẫn về các nội dung này dành cho các nhiệm vụ, dự án KH&amp;CN.</w:t>
      </w:r>
    </w:p>
    <w:p w14:paraId="06024157" w14:textId="77777777" w:rsidR="00071F03" w:rsidRDefault="00071F03" w:rsidP="00071F03">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Biểu mẫu: </w:t>
      </w:r>
    </w:p>
    <w:p w14:paraId="1F91481A" w14:textId="77777777" w:rsidR="00071F03" w:rsidRDefault="00071F03" w:rsidP="00071F03">
      <w:pPr>
        <w:pBdr>
          <w:top w:val="nil"/>
          <w:left w:val="nil"/>
          <w:bottom w:val="nil"/>
          <w:right w:val="nil"/>
          <w:between w:val="nil"/>
        </w:pBdr>
        <w:spacing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 Mẫu 01/NN: Tờ trình kế hoạch sử dụng kinh phí cho nội dung chuyên môn của nhiệm vụ cấp quốc gia);</w:t>
      </w:r>
    </w:p>
    <w:p w14:paraId="2387C857" w14:textId="77777777" w:rsidR="00071F03" w:rsidRDefault="00071F03" w:rsidP="00071F03">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Mẫu 03/NN: HĐTKCM; Giấy ủy quyền; Phụ lục HĐTKCM; Giấy biên nhận; Biên bản nghiệm thu giai đoạn; Biên bản nghiệm thu và thanh lý HĐTKCM.</w:t>
      </w:r>
    </w:p>
    <w:p w14:paraId="2B1D829B" w14:textId="77777777" w:rsidR="00EF6225" w:rsidRDefault="00F24B8D">
      <w:pPr>
        <w:pStyle w:val="Heading1"/>
        <w:keepNext w:val="0"/>
        <w:spacing w:before="120" w:after="0" w:line="264" w:lineRule="auto"/>
        <w:ind w:right="29" w:firstLine="0"/>
        <w:jc w:val="both"/>
        <w:rPr>
          <w:rFonts w:ascii="Times New Roman" w:eastAsia="Times New Roman" w:hAnsi="Times New Roman" w:cs="Times New Roman"/>
          <w:i w:val="0"/>
          <w:color w:val="000000"/>
        </w:rPr>
      </w:pPr>
      <w:bookmarkStart w:id="10" w:name="_Toc198646507"/>
      <w:r>
        <w:rPr>
          <w:rFonts w:ascii="Times New Roman" w:eastAsia="Times New Roman" w:hAnsi="Times New Roman" w:cs="Times New Roman"/>
          <w:i w:val="0"/>
          <w:color w:val="000000"/>
        </w:rPr>
        <w:t xml:space="preserve">5. </w:t>
      </w:r>
      <w:r w:rsidRPr="00F24B8D">
        <w:rPr>
          <w:rFonts w:ascii="Times New Roman" w:eastAsia="Times New Roman" w:hAnsi="Times New Roman" w:cs="Times New Roman"/>
          <w:i w:val="0"/>
          <w:color w:val="FF0000"/>
        </w:rPr>
        <w:t xml:space="preserve">Thẩm định sản phẩm/ nội dung </w:t>
      </w:r>
      <w:r w:rsidR="00ED10FF" w:rsidRPr="00F24B8D">
        <w:rPr>
          <w:rFonts w:ascii="Times New Roman" w:eastAsia="Times New Roman" w:hAnsi="Times New Roman" w:cs="Times New Roman"/>
          <w:i w:val="0"/>
          <w:color w:val="FF0000"/>
        </w:rPr>
        <w:t xml:space="preserve">và nghiệm thu, thanh lý các hợp đồng thuê khoán chuyên môn </w:t>
      </w:r>
      <w:r w:rsidRPr="00F24B8D">
        <w:rPr>
          <w:rFonts w:ascii="Times New Roman" w:eastAsia="Times New Roman" w:hAnsi="Times New Roman" w:cs="Times New Roman"/>
          <w:i w:val="0"/>
          <w:color w:val="FF0000"/>
        </w:rPr>
        <w:t>theo giai đoạn</w:t>
      </w:r>
      <w:bookmarkEnd w:id="10"/>
    </w:p>
    <w:p w14:paraId="26283559" w14:textId="77777777" w:rsidR="00BC230D" w:rsidRDefault="00BC230D" w:rsidP="00BC230D">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Trước khi HĐTKCM kết thúc thời gian thực hiện, bao gồm thời gian gia hạn HĐTKCM (nếu có).</w:t>
      </w:r>
    </w:p>
    <w:p w14:paraId="6F936448" w14:textId="77777777" w:rsidR="00BC230D" w:rsidRDefault="00BC230D" w:rsidP="00BC230D">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047B0CE7" w14:textId="77777777" w:rsidR="00BC230D" w:rsidRDefault="00BC230D" w:rsidP="00BC230D">
      <w:pPr>
        <w:numPr>
          <w:ilvl w:val="0"/>
          <w:numId w:val="2"/>
        </w:numPr>
        <w:pBdr>
          <w:top w:val="nil"/>
          <w:left w:val="nil"/>
          <w:bottom w:val="nil"/>
          <w:right w:val="nil"/>
          <w:between w:val="nil"/>
        </w:pBdr>
        <w:spacing w:line="264" w:lineRule="auto"/>
        <w:ind w:left="0" w:firstLine="630"/>
        <w:rPr>
          <w:rFonts w:ascii="Times New Roman" w:eastAsia="Times New Roman" w:hAnsi="Times New Roman" w:cs="Times New Roman"/>
          <w:color w:val="000000"/>
        </w:rPr>
      </w:pPr>
      <w:r>
        <w:rPr>
          <w:rFonts w:ascii="Times New Roman" w:eastAsia="Times New Roman" w:hAnsi="Times New Roman" w:cs="Times New Roman"/>
          <w:color w:val="000000"/>
        </w:rPr>
        <w:t xml:space="preserve"> Thông tư số 11/2014/TT-BKHCN (về đánh giá, nghiệm thu kết quả THNV cấp quốc gia);</w:t>
      </w:r>
    </w:p>
    <w:p w14:paraId="7FAABF5F" w14:textId="77777777" w:rsidR="00BC230D" w:rsidRDefault="00BC230D" w:rsidP="00BC230D">
      <w:pPr>
        <w:numPr>
          <w:ilvl w:val="0"/>
          <w:numId w:val="2"/>
        </w:numPr>
        <w:pBdr>
          <w:top w:val="nil"/>
          <w:left w:val="nil"/>
          <w:bottom w:val="nil"/>
          <w:right w:val="nil"/>
          <w:between w:val="nil"/>
        </w:pBdr>
        <w:spacing w:line="264" w:lineRule="auto"/>
        <w:ind w:left="0" w:firstLine="630"/>
        <w:rPr>
          <w:rFonts w:ascii="Times New Roman" w:eastAsia="Times New Roman" w:hAnsi="Times New Roman" w:cs="Times New Roman"/>
          <w:color w:val="000000"/>
        </w:rPr>
      </w:pPr>
      <w:r>
        <w:rPr>
          <w:rFonts w:ascii="Times New Roman" w:eastAsia="Times New Roman" w:hAnsi="Times New Roman" w:cs="Times New Roman"/>
          <w:color w:val="000000"/>
        </w:rPr>
        <w:t xml:space="preserve"> Hồ sơ nhiệm vụ: HĐTKCM, Phụ lục HĐTKCM (nếu có).</w:t>
      </w:r>
    </w:p>
    <w:p w14:paraId="547CAE53" w14:textId="77777777" w:rsidR="00BC230D" w:rsidRDefault="00BC230D" w:rsidP="00BC230D">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W w:w="98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3190"/>
        <w:gridCol w:w="1092"/>
        <w:gridCol w:w="1377"/>
        <w:gridCol w:w="2679"/>
        <w:gridCol w:w="865"/>
      </w:tblGrid>
      <w:tr w:rsidR="00BC230D" w14:paraId="0B0CF8BC" w14:textId="77777777" w:rsidTr="002E4767">
        <w:tc>
          <w:tcPr>
            <w:tcW w:w="675" w:type="dxa"/>
            <w:shd w:val="clear" w:color="auto" w:fill="auto"/>
            <w:vAlign w:val="center"/>
          </w:tcPr>
          <w:p w14:paraId="4E388815" w14:textId="77777777" w:rsidR="00BC230D" w:rsidRDefault="00BC230D"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3190" w:type="dxa"/>
            <w:shd w:val="clear" w:color="auto" w:fill="auto"/>
            <w:vAlign w:val="center"/>
          </w:tcPr>
          <w:p w14:paraId="69C976FA" w14:textId="77777777" w:rsidR="00BC230D" w:rsidRDefault="00BC230D"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092" w:type="dxa"/>
            <w:shd w:val="clear" w:color="auto" w:fill="auto"/>
            <w:vAlign w:val="center"/>
          </w:tcPr>
          <w:p w14:paraId="70E63D7E" w14:textId="77777777" w:rsidR="00BC230D" w:rsidRDefault="00BC230D"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1377" w:type="dxa"/>
            <w:shd w:val="clear" w:color="auto" w:fill="auto"/>
            <w:vAlign w:val="center"/>
          </w:tcPr>
          <w:p w14:paraId="4BD20176" w14:textId="77777777" w:rsidR="00BC230D" w:rsidRDefault="00BC230D"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2679" w:type="dxa"/>
            <w:vAlign w:val="center"/>
          </w:tcPr>
          <w:p w14:paraId="528EDAEA" w14:textId="77777777" w:rsidR="00BC230D" w:rsidRDefault="00BC230D"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Hồ sơ</w:t>
            </w:r>
          </w:p>
        </w:tc>
        <w:tc>
          <w:tcPr>
            <w:tcW w:w="865" w:type="dxa"/>
            <w:shd w:val="clear" w:color="auto" w:fill="auto"/>
            <w:vAlign w:val="center"/>
          </w:tcPr>
          <w:p w14:paraId="4D71350C" w14:textId="77777777" w:rsidR="00BC230D" w:rsidRDefault="00BC230D" w:rsidP="001E11B0">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BC230D" w14:paraId="16E04058" w14:textId="77777777" w:rsidTr="002E4767">
        <w:tc>
          <w:tcPr>
            <w:tcW w:w="675" w:type="dxa"/>
            <w:shd w:val="clear" w:color="auto" w:fill="auto"/>
          </w:tcPr>
          <w:p w14:paraId="0BAF02F1"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190" w:type="dxa"/>
            <w:shd w:val="clear" w:color="auto" w:fill="auto"/>
          </w:tcPr>
          <w:p w14:paraId="54108555"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CNNV và NNC báo cáo LĐĐV về việc hoàn thành sản phẩm</w:t>
            </w:r>
            <w:r w:rsidR="00F24B8D">
              <w:rPr>
                <w:rFonts w:ascii="Times New Roman" w:eastAsia="Times New Roman" w:hAnsi="Times New Roman" w:cs="Times New Roman"/>
                <w:color w:val="000000"/>
              </w:rPr>
              <w:t>/ nội dung</w:t>
            </w:r>
            <w:r>
              <w:rPr>
                <w:rFonts w:ascii="Times New Roman" w:eastAsia="Times New Roman" w:hAnsi="Times New Roman" w:cs="Times New Roman"/>
                <w:color w:val="000000"/>
              </w:rPr>
              <w:t xml:space="preserve"> theo các HĐTKCM đã ký</w:t>
            </w:r>
          </w:p>
          <w:p w14:paraId="18D7E70C"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Gửi đơn đề nghị thẩm định sản phẩm và file số HĐTKCM, các sản phẩm cần thẩm định tới LĐĐV</w:t>
            </w:r>
          </w:p>
        </w:tc>
        <w:tc>
          <w:tcPr>
            <w:tcW w:w="1092" w:type="dxa"/>
            <w:shd w:val="clear" w:color="auto" w:fill="auto"/>
          </w:tcPr>
          <w:p w14:paraId="2DC770AE" w14:textId="77777777" w:rsidR="00BC230D" w:rsidRDefault="00BC230D" w:rsidP="001E11B0">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 NNC</w:t>
            </w:r>
          </w:p>
        </w:tc>
        <w:tc>
          <w:tcPr>
            <w:tcW w:w="1377" w:type="dxa"/>
            <w:shd w:val="clear" w:color="auto" w:fill="auto"/>
          </w:tcPr>
          <w:p w14:paraId="573A9B53"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Chậm nhất 20 ngày trước khi hết hạn HĐTKCM </w:t>
            </w:r>
            <w:r w:rsidR="00F24B8D">
              <w:rPr>
                <w:rFonts w:ascii="Times New Roman" w:eastAsia="Times New Roman" w:hAnsi="Times New Roman" w:cs="Times New Roman"/>
                <w:color w:val="000000"/>
              </w:rPr>
              <w:t>hoặc trước thời điểm báo cáo kinh phí hàng năm với Bộ cấp KP</w:t>
            </w:r>
          </w:p>
        </w:tc>
        <w:tc>
          <w:tcPr>
            <w:tcW w:w="2679" w:type="dxa"/>
          </w:tcPr>
          <w:p w14:paraId="7E65B05E"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Đơn đề nghị thẩm định sản phẩm</w:t>
            </w:r>
            <w:r w:rsidR="00F24B8D">
              <w:rPr>
                <w:rFonts w:ascii="Times New Roman" w:eastAsia="Times New Roman" w:hAnsi="Times New Roman" w:cs="Times New Roman"/>
                <w:color w:val="000000"/>
              </w:rPr>
              <w:t>/nội dung</w:t>
            </w:r>
            <w:r>
              <w:rPr>
                <w:rFonts w:ascii="Times New Roman" w:eastAsia="Times New Roman" w:hAnsi="Times New Roman" w:cs="Times New Roman"/>
                <w:color w:val="000000"/>
              </w:rPr>
              <w:t xml:space="preserve"> (Mẫu 04/NN)</w:t>
            </w:r>
          </w:p>
        </w:tc>
        <w:tc>
          <w:tcPr>
            <w:tcW w:w="865" w:type="dxa"/>
            <w:shd w:val="clear" w:color="auto" w:fill="auto"/>
          </w:tcPr>
          <w:p w14:paraId="1E2BF199"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r>
      <w:tr w:rsidR="00BC230D" w14:paraId="61FB7DE0" w14:textId="77777777" w:rsidTr="002E4767">
        <w:tc>
          <w:tcPr>
            <w:tcW w:w="675" w:type="dxa"/>
            <w:shd w:val="clear" w:color="auto" w:fill="auto"/>
          </w:tcPr>
          <w:p w14:paraId="34112791"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190" w:type="dxa"/>
            <w:shd w:val="clear" w:color="auto" w:fill="auto"/>
          </w:tcPr>
          <w:p w14:paraId="1127B6FA"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hồ sơ đề nghị thẩm định sản phẩm về Phòng QLKH&amp;HTQT sau khi xin ý kiến và xác nhận của LĐĐV</w:t>
            </w:r>
          </w:p>
        </w:tc>
        <w:tc>
          <w:tcPr>
            <w:tcW w:w="1092" w:type="dxa"/>
            <w:shd w:val="clear" w:color="auto" w:fill="auto"/>
          </w:tcPr>
          <w:p w14:paraId="3BA34B5E" w14:textId="77777777" w:rsidR="00BC230D" w:rsidRDefault="00BC230D" w:rsidP="001E11B0">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 NNC LĐĐV</w:t>
            </w:r>
          </w:p>
        </w:tc>
        <w:tc>
          <w:tcPr>
            <w:tcW w:w="1377" w:type="dxa"/>
            <w:shd w:val="clear" w:color="auto" w:fill="auto"/>
          </w:tcPr>
          <w:p w14:paraId="028F37FC"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Chậm nhất 19 ngày trước khi hết hạn HĐTKCM</w:t>
            </w:r>
          </w:p>
        </w:tc>
        <w:tc>
          <w:tcPr>
            <w:tcW w:w="2679" w:type="dxa"/>
          </w:tcPr>
          <w:p w14:paraId="4B636210"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Đơn đề nghị thẩm định sản phẩm; HĐTKCM và Phụ lục HĐTKCM (nếu có); Sản phẩm cần thẩm định</w:t>
            </w:r>
          </w:p>
        </w:tc>
        <w:tc>
          <w:tcPr>
            <w:tcW w:w="865" w:type="dxa"/>
            <w:shd w:val="clear" w:color="auto" w:fill="auto"/>
          </w:tcPr>
          <w:p w14:paraId="3EB5DD67"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r>
      <w:tr w:rsidR="00BC230D" w14:paraId="665439A0" w14:textId="77777777" w:rsidTr="002E4767">
        <w:tc>
          <w:tcPr>
            <w:tcW w:w="675" w:type="dxa"/>
            <w:shd w:val="clear" w:color="auto" w:fill="auto"/>
          </w:tcPr>
          <w:p w14:paraId="0818E2D4"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190" w:type="dxa"/>
            <w:shd w:val="clear" w:color="auto" w:fill="auto"/>
          </w:tcPr>
          <w:p w14:paraId="3DC29A6F"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Phòng QLKH&amp;HTQT kiểm tra tính hợp lệ của hồ sơ, trao đổi với LĐĐV về thành phần Tổ thẩm định; Lập và trình BGH ký Quyết định thành lập Tổ thẩm định sản phẩm HĐTKCM; Chuyển Quyết định tới CNNV, NNC để chuẩn bị họp Tổ thẩm định sản phẩm</w:t>
            </w:r>
          </w:p>
        </w:tc>
        <w:tc>
          <w:tcPr>
            <w:tcW w:w="1092" w:type="dxa"/>
            <w:shd w:val="clear" w:color="auto" w:fill="auto"/>
          </w:tcPr>
          <w:p w14:paraId="6DAB6FBC" w14:textId="77777777" w:rsidR="00BC230D" w:rsidRDefault="00BC230D" w:rsidP="001E11B0">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377" w:type="dxa"/>
            <w:shd w:val="clear" w:color="auto" w:fill="auto"/>
          </w:tcPr>
          <w:p w14:paraId="64EA7036"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2679" w:type="dxa"/>
          </w:tcPr>
          <w:p w14:paraId="10DFBDA2"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c>
          <w:tcPr>
            <w:tcW w:w="865" w:type="dxa"/>
            <w:shd w:val="clear" w:color="auto" w:fill="auto"/>
          </w:tcPr>
          <w:p w14:paraId="727AA68C"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r>
      <w:tr w:rsidR="00BC230D" w14:paraId="0D64D0FC" w14:textId="77777777" w:rsidTr="002E4767">
        <w:tc>
          <w:tcPr>
            <w:tcW w:w="675" w:type="dxa"/>
            <w:shd w:val="clear" w:color="auto" w:fill="auto"/>
          </w:tcPr>
          <w:p w14:paraId="48339733"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3190" w:type="dxa"/>
            <w:shd w:val="clear" w:color="auto" w:fill="auto"/>
          </w:tcPr>
          <w:p w14:paraId="7E3C64D4"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Gửi hồ sơ họp tới các thành viên Tổ thẩm định</w:t>
            </w:r>
          </w:p>
          <w:p w14:paraId="6DF50908" w14:textId="77777777" w:rsidR="00BC230D" w:rsidRDefault="00BC230D" w:rsidP="001E11B0">
            <w:pPr>
              <w:pBdr>
                <w:top w:val="nil"/>
                <w:left w:val="nil"/>
                <w:bottom w:val="nil"/>
                <w:right w:val="nil"/>
                <w:between w:val="nil"/>
              </w:pBdr>
              <w:spacing w:before="40" w:after="40" w:line="264" w:lineRule="auto"/>
              <w:ind w:left="142" w:hanging="142"/>
              <w:rPr>
                <w:rFonts w:ascii="Times New Roman" w:eastAsia="Times New Roman" w:hAnsi="Times New Roman" w:cs="Times New Roman"/>
                <w:color w:val="000000"/>
              </w:rPr>
            </w:pPr>
          </w:p>
        </w:tc>
        <w:tc>
          <w:tcPr>
            <w:tcW w:w="1092" w:type="dxa"/>
            <w:shd w:val="clear" w:color="auto" w:fill="auto"/>
          </w:tcPr>
          <w:p w14:paraId="6C686706" w14:textId="77777777" w:rsidR="00BC230D" w:rsidRDefault="00BC230D" w:rsidP="001E11B0">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 NNC</w:t>
            </w:r>
          </w:p>
        </w:tc>
        <w:tc>
          <w:tcPr>
            <w:tcW w:w="1377" w:type="dxa"/>
            <w:shd w:val="clear" w:color="auto" w:fill="auto"/>
          </w:tcPr>
          <w:p w14:paraId="7C453967"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03-05 ngày trước khi họp Tổ thẩm định</w:t>
            </w:r>
          </w:p>
        </w:tc>
        <w:tc>
          <w:tcPr>
            <w:tcW w:w="2679" w:type="dxa"/>
          </w:tcPr>
          <w:p w14:paraId="06B817BD" w14:textId="77777777" w:rsidR="00BC230D" w:rsidRDefault="00BC230D" w:rsidP="001E11B0">
            <w:pPr>
              <w:pBdr>
                <w:top w:val="nil"/>
                <w:left w:val="nil"/>
                <w:bottom w:val="nil"/>
                <w:right w:val="nil"/>
                <w:between w:val="nil"/>
              </w:pBdr>
              <w:spacing w:before="40" w:after="40" w:line="264" w:lineRule="auto"/>
              <w:ind w:firstLine="121"/>
              <w:rPr>
                <w:rFonts w:ascii="Times New Roman" w:eastAsia="Times New Roman" w:hAnsi="Times New Roman" w:cs="Times New Roman"/>
                <w:color w:val="000000"/>
              </w:rPr>
            </w:pPr>
            <w:r>
              <w:rPr>
                <w:rFonts w:ascii="Times New Roman" w:eastAsia="Times New Roman" w:hAnsi="Times New Roman" w:cs="Times New Roman"/>
                <w:color w:val="000000"/>
              </w:rPr>
              <w:t>+ Quyết định thành lập Tổ thẩm định;</w:t>
            </w:r>
          </w:p>
          <w:p w14:paraId="5F734FC0" w14:textId="77777777" w:rsidR="00BC230D" w:rsidRDefault="00BC230D" w:rsidP="001E11B0">
            <w:pPr>
              <w:pBdr>
                <w:top w:val="nil"/>
                <w:left w:val="nil"/>
                <w:bottom w:val="nil"/>
                <w:right w:val="nil"/>
                <w:between w:val="nil"/>
              </w:pBdr>
              <w:spacing w:before="40" w:after="40" w:line="264" w:lineRule="auto"/>
              <w:ind w:firstLine="121"/>
              <w:rPr>
                <w:rFonts w:ascii="Times New Roman" w:eastAsia="Times New Roman" w:hAnsi="Times New Roman" w:cs="Times New Roman"/>
                <w:color w:val="000000"/>
              </w:rPr>
            </w:pPr>
            <w:r>
              <w:rPr>
                <w:rFonts w:ascii="Times New Roman" w:eastAsia="Times New Roman" w:hAnsi="Times New Roman" w:cs="Times New Roman"/>
                <w:color w:val="000000"/>
              </w:rPr>
              <w:t>+ Giấy mời họp (tới Tổ thẩm định, Đại diện BGH, Phòng QLKH&amp;HTQT và LĐĐV);</w:t>
            </w:r>
          </w:p>
          <w:p w14:paraId="65C76B63" w14:textId="77777777" w:rsidR="00BC230D" w:rsidRDefault="007C2CEC" w:rsidP="001E11B0">
            <w:pPr>
              <w:pBdr>
                <w:top w:val="nil"/>
                <w:left w:val="nil"/>
                <w:bottom w:val="nil"/>
                <w:right w:val="nil"/>
                <w:between w:val="nil"/>
              </w:pBdr>
              <w:spacing w:before="40" w:after="40" w:line="264" w:lineRule="auto"/>
              <w:ind w:firstLine="121"/>
              <w:rPr>
                <w:rFonts w:ascii="Times New Roman" w:eastAsia="Times New Roman" w:hAnsi="Times New Roman" w:cs="Times New Roman"/>
                <w:color w:val="000000"/>
              </w:rPr>
            </w:pPr>
            <w:r>
              <w:rPr>
                <w:rFonts w:ascii="Times New Roman" w:eastAsia="Times New Roman" w:hAnsi="Times New Roman" w:cs="Times New Roman"/>
                <w:color w:val="000000"/>
              </w:rPr>
              <w:t>+ Phiếu thẩm định sản phẩm/nội</w:t>
            </w:r>
            <w:r w:rsidR="00BC28D8">
              <w:rPr>
                <w:rFonts w:ascii="Times New Roman" w:eastAsia="Times New Roman" w:hAnsi="Times New Roman" w:cs="Times New Roman"/>
                <w:color w:val="000000"/>
              </w:rPr>
              <w:t xml:space="preserve"> dung </w:t>
            </w:r>
            <w:r w:rsidR="00BC230D">
              <w:rPr>
                <w:rFonts w:ascii="Times New Roman" w:eastAsia="Times New Roman" w:hAnsi="Times New Roman" w:cs="Times New Roman"/>
                <w:color w:val="000000"/>
              </w:rPr>
              <w:t>(Mẫu 05/NN);</w:t>
            </w:r>
          </w:p>
          <w:p w14:paraId="2E6FB1B9" w14:textId="77777777" w:rsidR="00BC230D" w:rsidRDefault="00BC230D" w:rsidP="001E11B0">
            <w:pPr>
              <w:pBdr>
                <w:top w:val="nil"/>
                <w:left w:val="nil"/>
                <w:bottom w:val="nil"/>
                <w:right w:val="nil"/>
                <w:between w:val="nil"/>
              </w:pBdr>
              <w:spacing w:before="40" w:after="40" w:line="264" w:lineRule="auto"/>
              <w:ind w:firstLine="121"/>
              <w:rPr>
                <w:rFonts w:ascii="Times New Roman" w:eastAsia="Times New Roman" w:hAnsi="Times New Roman" w:cs="Times New Roman"/>
                <w:color w:val="000000"/>
              </w:rPr>
            </w:pPr>
            <w:r>
              <w:rPr>
                <w:rFonts w:ascii="Times New Roman" w:eastAsia="Times New Roman" w:hAnsi="Times New Roman" w:cs="Times New Roman"/>
                <w:color w:val="000000"/>
              </w:rPr>
              <w:t>+ Bản trích ngang HĐTKCM về yêu cầu đối với sản phẩm (bản photo hoặc file số);</w:t>
            </w:r>
          </w:p>
          <w:p w14:paraId="0E01CA3F" w14:textId="77777777" w:rsidR="00BC230D" w:rsidRDefault="00BC230D" w:rsidP="001E11B0">
            <w:pPr>
              <w:pBdr>
                <w:top w:val="nil"/>
                <w:left w:val="nil"/>
                <w:bottom w:val="nil"/>
                <w:right w:val="nil"/>
                <w:between w:val="nil"/>
              </w:pBdr>
              <w:spacing w:before="40" w:after="40" w:line="264" w:lineRule="auto"/>
              <w:ind w:firstLine="121"/>
              <w:rPr>
                <w:rFonts w:ascii="Times New Roman" w:eastAsia="Times New Roman" w:hAnsi="Times New Roman" w:cs="Times New Roman"/>
                <w:color w:val="000000"/>
              </w:rPr>
            </w:pPr>
            <w:r>
              <w:rPr>
                <w:rFonts w:ascii="Times New Roman" w:eastAsia="Times New Roman" w:hAnsi="Times New Roman" w:cs="Times New Roman"/>
                <w:color w:val="000000"/>
              </w:rPr>
              <w:t>+ Bản trích ngang TMNV (bản photo hoặc file số);</w:t>
            </w:r>
          </w:p>
          <w:p w14:paraId="75B883A9" w14:textId="77777777" w:rsidR="00BC230D" w:rsidRDefault="00BC230D" w:rsidP="001E11B0">
            <w:pPr>
              <w:spacing w:before="40" w:after="40" w:line="264" w:lineRule="auto"/>
              <w:ind w:firstLine="121"/>
              <w:rPr>
                <w:rFonts w:ascii="Times New Roman" w:eastAsia="Times New Roman" w:hAnsi="Times New Roman" w:cs="Times New Roman"/>
                <w:color w:val="000000"/>
              </w:rPr>
            </w:pPr>
            <w:r>
              <w:rPr>
                <w:rFonts w:ascii="Times New Roman" w:eastAsia="Times New Roman" w:hAnsi="Times New Roman" w:cs="Times New Roman"/>
                <w:color w:val="000000"/>
              </w:rPr>
              <w:t>+ Các sản phẩm cần thẩm định (bản in hoặc file số, theo yêu cầu của Tổ thẩm định).</w:t>
            </w:r>
          </w:p>
        </w:tc>
        <w:tc>
          <w:tcPr>
            <w:tcW w:w="865" w:type="dxa"/>
            <w:shd w:val="clear" w:color="auto" w:fill="auto"/>
          </w:tcPr>
          <w:p w14:paraId="429FF41D"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r>
      <w:tr w:rsidR="00BC230D" w14:paraId="0B959857" w14:textId="77777777" w:rsidTr="002E4767">
        <w:tc>
          <w:tcPr>
            <w:tcW w:w="675" w:type="dxa"/>
            <w:shd w:val="clear" w:color="auto" w:fill="auto"/>
          </w:tcPr>
          <w:p w14:paraId="6FB1FBDB"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3190" w:type="dxa"/>
            <w:shd w:val="clear" w:color="auto" w:fill="auto"/>
          </w:tcPr>
          <w:p w14:paraId="1A17F620"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Tổ chức họp Tổ thẩm định</w:t>
            </w:r>
          </w:p>
        </w:tc>
        <w:tc>
          <w:tcPr>
            <w:tcW w:w="1092" w:type="dxa"/>
            <w:shd w:val="clear" w:color="auto" w:fill="auto"/>
          </w:tcPr>
          <w:p w14:paraId="2449DCF4" w14:textId="77777777" w:rsidR="00BC230D" w:rsidRDefault="00BC230D" w:rsidP="001E11B0">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377" w:type="dxa"/>
            <w:shd w:val="clear" w:color="auto" w:fill="auto"/>
          </w:tcPr>
          <w:p w14:paraId="40AE4060"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2679" w:type="dxa"/>
          </w:tcPr>
          <w:p w14:paraId="77E88481" w14:textId="77777777" w:rsidR="00BC230D" w:rsidRDefault="00760BF2" w:rsidP="00760BF2">
            <w:pPr>
              <w:pBdr>
                <w:top w:val="nil"/>
                <w:left w:val="nil"/>
                <w:bottom w:val="nil"/>
                <w:right w:val="nil"/>
                <w:between w:val="nil"/>
              </w:pBdr>
              <w:spacing w:before="40" w:after="40" w:line="264" w:lineRule="auto"/>
              <w:ind w:firstLine="121"/>
              <w:rPr>
                <w:rFonts w:ascii="Times New Roman" w:eastAsia="Times New Roman" w:hAnsi="Times New Roman" w:cs="Times New Roman"/>
                <w:color w:val="000000"/>
              </w:rPr>
            </w:pPr>
            <w:r>
              <w:rPr>
                <w:rFonts w:ascii="Times New Roman" w:eastAsia="Times New Roman" w:hAnsi="Times New Roman" w:cs="Times New Roman"/>
                <w:color w:val="000000"/>
              </w:rPr>
              <w:t>+ Biên bản họp (mẫu 05.NN)</w:t>
            </w:r>
          </w:p>
        </w:tc>
        <w:tc>
          <w:tcPr>
            <w:tcW w:w="865" w:type="dxa"/>
            <w:shd w:val="clear" w:color="auto" w:fill="auto"/>
          </w:tcPr>
          <w:p w14:paraId="2E303CB4"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r>
      <w:tr w:rsidR="00BC230D" w14:paraId="103D0D11" w14:textId="77777777" w:rsidTr="002E4767">
        <w:tc>
          <w:tcPr>
            <w:tcW w:w="675" w:type="dxa"/>
            <w:shd w:val="clear" w:color="auto" w:fill="auto"/>
          </w:tcPr>
          <w:p w14:paraId="0501F802"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B6</w:t>
            </w:r>
          </w:p>
        </w:tc>
        <w:tc>
          <w:tcPr>
            <w:tcW w:w="3190" w:type="dxa"/>
            <w:shd w:val="clear" w:color="auto" w:fill="auto"/>
          </w:tcPr>
          <w:p w14:paraId="37941342"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Hoàn thiện sản phẩm theo góp ý của Tổ thẩm định; Lập báo cáo hoàn thiện sản phẩm và gửi các sản phẩm đã hoàn thiện tới Tổ trưởng Tổ thẩm định xác nhận</w:t>
            </w:r>
          </w:p>
        </w:tc>
        <w:tc>
          <w:tcPr>
            <w:tcW w:w="1092" w:type="dxa"/>
            <w:shd w:val="clear" w:color="auto" w:fill="auto"/>
          </w:tcPr>
          <w:p w14:paraId="46B39D19" w14:textId="77777777" w:rsidR="00BC230D" w:rsidRDefault="00BC230D" w:rsidP="001E11B0">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 NNC</w:t>
            </w:r>
          </w:p>
        </w:tc>
        <w:tc>
          <w:tcPr>
            <w:tcW w:w="1377" w:type="dxa"/>
            <w:shd w:val="clear" w:color="auto" w:fill="auto"/>
          </w:tcPr>
          <w:p w14:paraId="739EA4EA"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03-05 ngày</w:t>
            </w:r>
          </w:p>
        </w:tc>
        <w:tc>
          <w:tcPr>
            <w:tcW w:w="2679" w:type="dxa"/>
          </w:tcPr>
          <w:p w14:paraId="2829A73C"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Báo cáo hoàn thiện sản phẩm (Mẫu 06/NN)</w:t>
            </w:r>
          </w:p>
        </w:tc>
        <w:tc>
          <w:tcPr>
            <w:tcW w:w="865" w:type="dxa"/>
            <w:shd w:val="clear" w:color="auto" w:fill="auto"/>
          </w:tcPr>
          <w:p w14:paraId="610176F2"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r>
      <w:tr w:rsidR="00BC230D" w14:paraId="27D27A75" w14:textId="77777777" w:rsidTr="002E4767">
        <w:tc>
          <w:tcPr>
            <w:tcW w:w="675" w:type="dxa"/>
            <w:tcBorders>
              <w:bottom w:val="single" w:sz="4" w:space="0" w:color="000000"/>
            </w:tcBorders>
            <w:shd w:val="clear" w:color="auto" w:fill="auto"/>
          </w:tcPr>
          <w:p w14:paraId="112AEEEA"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B7</w:t>
            </w:r>
          </w:p>
        </w:tc>
        <w:tc>
          <w:tcPr>
            <w:tcW w:w="3190" w:type="dxa"/>
            <w:tcBorders>
              <w:bottom w:val="single" w:sz="4" w:space="0" w:color="000000"/>
            </w:tcBorders>
            <w:shd w:val="clear" w:color="auto" w:fill="auto"/>
          </w:tcPr>
          <w:p w14:paraId="371C4127"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Gửi hồ sơ nghiệm thu sản phẩm về Phòng QLKH&amp;HTQT</w:t>
            </w:r>
          </w:p>
        </w:tc>
        <w:tc>
          <w:tcPr>
            <w:tcW w:w="1092" w:type="dxa"/>
            <w:tcBorders>
              <w:bottom w:val="single" w:sz="4" w:space="0" w:color="000000"/>
            </w:tcBorders>
            <w:shd w:val="clear" w:color="auto" w:fill="auto"/>
          </w:tcPr>
          <w:p w14:paraId="51FC4D35" w14:textId="77777777" w:rsidR="00BC230D" w:rsidRDefault="00BC230D" w:rsidP="001E11B0">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 NNC</w:t>
            </w:r>
          </w:p>
        </w:tc>
        <w:tc>
          <w:tcPr>
            <w:tcW w:w="1377" w:type="dxa"/>
            <w:tcBorders>
              <w:bottom w:val="single" w:sz="4" w:space="0" w:color="000000"/>
            </w:tcBorders>
            <w:shd w:val="clear" w:color="auto" w:fill="auto"/>
          </w:tcPr>
          <w:p w14:paraId="572AD480"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2679" w:type="dxa"/>
            <w:tcBorders>
              <w:bottom w:val="single" w:sz="4" w:space="0" w:color="000000"/>
            </w:tcBorders>
          </w:tcPr>
          <w:p w14:paraId="21272212"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Báo cáo hoàn thiện sản phẩm (01 bản gốc);</w:t>
            </w:r>
          </w:p>
          <w:p w14:paraId="7552D1C5"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Các sản phẩm đã hoàn thiện (01 bộ);</w:t>
            </w:r>
          </w:p>
          <w:p w14:paraId="05466C7B"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 Dự thảo Biên bản nghiệm thu giai đoạn/Biên bản nghiệm thu và thanh lý HĐTKCM. </w:t>
            </w:r>
          </w:p>
          <w:p w14:paraId="79BC4C2C" w14:textId="77777777" w:rsidR="00760BF2" w:rsidRDefault="00760BF2"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 </w:t>
            </w:r>
          </w:p>
        </w:tc>
        <w:tc>
          <w:tcPr>
            <w:tcW w:w="865" w:type="dxa"/>
            <w:tcBorders>
              <w:bottom w:val="single" w:sz="4" w:space="0" w:color="000000"/>
            </w:tcBorders>
            <w:shd w:val="clear" w:color="auto" w:fill="auto"/>
          </w:tcPr>
          <w:p w14:paraId="47C33B9B"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r>
      <w:tr w:rsidR="00BC230D" w14:paraId="738C2131" w14:textId="77777777" w:rsidTr="002E4767">
        <w:tc>
          <w:tcPr>
            <w:tcW w:w="675" w:type="dxa"/>
            <w:tcBorders>
              <w:bottom w:val="single" w:sz="4" w:space="0" w:color="000000"/>
            </w:tcBorders>
            <w:shd w:val="clear" w:color="auto" w:fill="auto"/>
          </w:tcPr>
          <w:p w14:paraId="50B0A97A"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B8</w:t>
            </w:r>
          </w:p>
        </w:tc>
        <w:tc>
          <w:tcPr>
            <w:tcW w:w="3190" w:type="dxa"/>
            <w:tcBorders>
              <w:bottom w:val="single" w:sz="4" w:space="0" w:color="000000"/>
            </w:tcBorders>
            <w:shd w:val="clear" w:color="auto" w:fill="auto"/>
          </w:tcPr>
          <w:p w14:paraId="24629865"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Kiểm tra những nội dung đã chỉnh sửa của báo cáo, ký xác nhận các báo cáo chuyên môn và báo cáo hoàn thiện sản phẩm</w:t>
            </w:r>
          </w:p>
          <w:p w14:paraId="757D23D2"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Trình BGH ký Biên bản nghiệm thu giai đoạn/Biên bản nghiệm thu và thanh lý HĐTKCM</w:t>
            </w:r>
          </w:p>
          <w:p w14:paraId="5CD413EB"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Trả hồ sơ tới CNVN, NNC để làm thủ tục thanh toán tại Phòng TC-KT và/hoặc nộp Bộ CTNV</w:t>
            </w:r>
          </w:p>
        </w:tc>
        <w:tc>
          <w:tcPr>
            <w:tcW w:w="1092" w:type="dxa"/>
            <w:tcBorders>
              <w:bottom w:val="single" w:sz="4" w:space="0" w:color="000000"/>
            </w:tcBorders>
            <w:shd w:val="clear" w:color="auto" w:fill="auto"/>
          </w:tcPr>
          <w:p w14:paraId="4F0CF61D" w14:textId="77777777" w:rsidR="00BC230D" w:rsidRDefault="00BC230D" w:rsidP="001E11B0">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Phòng TC-KT</w:t>
            </w:r>
          </w:p>
        </w:tc>
        <w:tc>
          <w:tcPr>
            <w:tcW w:w="1377" w:type="dxa"/>
            <w:tcBorders>
              <w:bottom w:val="single" w:sz="4" w:space="0" w:color="000000"/>
            </w:tcBorders>
            <w:shd w:val="clear" w:color="auto" w:fill="auto"/>
          </w:tcPr>
          <w:p w14:paraId="3F4A84E9" w14:textId="77777777" w:rsidR="00BC230D" w:rsidRDefault="00BC230D" w:rsidP="001E11B0">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2679" w:type="dxa"/>
            <w:tcBorders>
              <w:bottom w:val="single" w:sz="4" w:space="0" w:color="000000"/>
            </w:tcBorders>
          </w:tcPr>
          <w:p w14:paraId="28D9B856"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Báo cáo hoàn thiện sản phẩm (01 bản gốc);</w:t>
            </w:r>
          </w:p>
          <w:p w14:paraId="43817EFA"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Các sản phẩm đã hoàn thiện (01 bộ);</w:t>
            </w:r>
          </w:p>
          <w:p w14:paraId="59F11E73" w14:textId="77777777" w:rsidR="00BC230D" w:rsidRDefault="00BC230D" w:rsidP="001E11B0">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Biên bản nghiệm thu giai đoạn/Biên bản nghiệm thu và thanh lý HĐTKCM (03 bản, trong đó tối thiểu 01 bản gốc).</w:t>
            </w:r>
            <w:r w:rsidR="00670644">
              <w:rPr>
                <w:rFonts w:ascii="Times New Roman" w:eastAsia="Times New Roman" w:hAnsi="Times New Roman" w:cs="Times New Roman"/>
                <w:color w:val="000000"/>
              </w:rPr>
              <w:t xml:space="preserve"> (Mẫu trong file Mẫu 03.NN)</w:t>
            </w:r>
          </w:p>
        </w:tc>
        <w:tc>
          <w:tcPr>
            <w:tcW w:w="865" w:type="dxa"/>
            <w:tcBorders>
              <w:bottom w:val="single" w:sz="4" w:space="0" w:color="000000"/>
            </w:tcBorders>
            <w:shd w:val="clear" w:color="auto" w:fill="auto"/>
          </w:tcPr>
          <w:p w14:paraId="122A159F" w14:textId="77777777" w:rsidR="00BC230D" w:rsidRDefault="00BC230D" w:rsidP="001E11B0">
            <w:pPr>
              <w:spacing w:before="40" w:after="40" w:line="264" w:lineRule="auto"/>
              <w:ind w:firstLine="0"/>
              <w:rPr>
                <w:rFonts w:ascii="Times New Roman" w:eastAsia="Times New Roman" w:hAnsi="Times New Roman" w:cs="Times New Roman"/>
                <w:color w:val="000000"/>
              </w:rPr>
            </w:pPr>
          </w:p>
        </w:tc>
      </w:tr>
    </w:tbl>
    <w:p w14:paraId="61E249FD" w14:textId="77777777" w:rsidR="00BC230D" w:rsidRDefault="00BC230D" w:rsidP="00BC230D">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p>
    <w:p w14:paraId="413D4C0C" w14:textId="77777777" w:rsidR="00BC230D" w:rsidRDefault="00BC230D" w:rsidP="00BC230D">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Xem các yêu cầu nêu tại mục III.5 của Hướng dẫn này.</w:t>
      </w:r>
    </w:p>
    <w:p w14:paraId="679B39BB" w14:textId="77777777" w:rsidR="00BC230D" w:rsidRDefault="00BC230D" w:rsidP="00BC230D">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 Về thành phần Tổ thẩm định: gồm 3-5 chuyên gia tùy theo quy mô và tính phức tạp của HĐTKCM, bao gồm cả thành viên trong và ngoài Trường ĐH Công nghiệp Thành phố Hồ Chí Minh. Thành viên Tổ thẩm định không là cán bộ tham gia thực hiện HĐTKCM được thẩm định. </w:t>
      </w:r>
    </w:p>
    <w:p w14:paraId="49029ED0" w14:textId="77777777" w:rsidR="00BC230D" w:rsidRDefault="00BC230D" w:rsidP="00BC230D">
      <w:pPr>
        <w:shd w:val="clear" w:color="auto" w:fill="FFFFFF"/>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Đối với những phiên thẩm định có trên 10 chuyên đề, thời gian đọc tài liệu của Tổ thẩm định tối thiểu 05 ngày, các trường hợp khác tối thiểu 03 ngày.</w:t>
      </w:r>
    </w:p>
    <w:p w14:paraId="04937047" w14:textId="77777777" w:rsidR="00BC230D" w:rsidRDefault="00BC230D" w:rsidP="00BC230D">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Biểu mẫu: </w:t>
      </w:r>
    </w:p>
    <w:p w14:paraId="2746F7AF" w14:textId="77777777" w:rsidR="00EB4158" w:rsidRDefault="00EB4158" w:rsidP="00EB4158">
      <w:pPr>
        <w:pBdr>
          <w:top w:val="nil"/>
          <w:left w:val="nil"/>
          <w:bottom w:val="nil"/>
          <w:right w:val="nil"/>
          <w:between w:val="nil"/>
        </w:pBdr>
        <w:spacing w:line="264" w:lineRule="auto"/>
        <w:ind w:firstLine="720"/>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Mẫu 03/NN: Hợp đồng, nghiệm thu thanh lý;</w:t>
      </w:r>
    </w:p>
    <w:p w14:paraId="6898CEA3" w14:textId="77777777" w:rsidR="00BC230D" w:rsidRDefault="00BC230D" w:rsidP="00BC230D">
      <w:pPr>
        <w:pBdr>
          <w:top w:val="nil"/>
          <w:left w:val="nil"/>
          <w:bottom w:val="nil"/>
          <w:right w:val="nil"/>
          <w:between w:val="nil"/>
        </w:pBdr>
        <w:spacing w:line="264" w:lineRule="auto"/>
        <w:ind w:firstLine="720"/>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Mẫu 04/NN: Đơn đề nghị thẩm định sản phẩm;</w:t>
      </w:r>
    </w:p>
    <w:p w14:paraId="493C29CB" w14:textId="77777777" w:rsidR="00BC230D" w:rsidRDefault="00BC230D" w:rsidP="00BC230D">
      <w:pPr>
        <w:pBdr>
          <w:top w:val="nil"/>
          <w:left w:val="nil"/>
          <w:bottom w:val="nil"/>
          <w:right w:val="nil"/>
          <w:between w:val="nil"/>
        </w:pBdr>
        <w:spacing w:line="264" w:lineRule="auto"/>
        <w:ind w:firstLine="709"/>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Mẫu 05/NN: Phiếu thẩm định sản phẩm;</w:t>
      </w:r>
    </w:p>
    <w:p w14:paraId="241C1DC6" w14:textId="77777777" w:rsidR="00BC230D" w:rsidRPr="00BC230D" w:rsidRDefault="00BC230D" w:rsidP="00EB4158">
      <w:pPr>
        <w:pStyle w:val="BodyText"/>
        <w:ind w:firstLine="709"/>
      </w:pP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Mẫu 06/NN: Báo cáo hoàn thiện sản phẩm.</w:t>
      </w:r>
    </w:p>
    <w:p w14:paraId="65AF0447"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11" w:name="_Toc198646508"/>
      <w:r w:rsidRPr="001E11B0">
        <w:rPr>
          <w:rFonts w:ascii="Times New Roman" w:eastAsia="Times New Roman" w:hAnsi="Times New Roman" w:cs="Times New Roman"/>
          <w:i w:val="0"/>
          <w:color w:val="000000"/>
        </w:rPr>
        <w:t>6. Điều chỉnh trong quá trình thực hiện nhiệm vụ</w:t>
      </w:r>
      <w:bookmarkEnd w:id="11"/>
      <w:r w:rsidR="00197A94">
        <w:rPr>
          <w:rFonts w:ascii="Times New Roman" w:eastAsia="Times New Roman" w:hAnsi="Times New Roman" w:cs="Times New Roman"/>
          <w:i w:val="0"/>
          <w:color w:val="000000"/>
        </w:rPr>
        <w:t xml:space="preserve"> </w:t>
      </w:r>
    </w:p>
    <w:p w14:paraId="0643FF59" w14:textId="77777777" w:rsidR="00EF6225" w:rsidRPr="002E4767" w:rsidRDefault="00ED10FF" w:rsidP="002E4767">
      <w:pPr>
        <w:spacing w:line="264" w:lineRule="auto"/>
        <w:ind w:firstLine="0"/>
        <w:rPr>
          <w:rFonts w:ascii="Times New Roman" w:eastAsia="Times New Roman" w:hAnsi="Times New Roman" w:cs="Times New Roman"/>
          <w:b/>
          <w:i/>
          <w:color w:val="000000"/>
        </w:rPr>
      </w:pPr>
      <w:r w:rsidRPr="002E4767">
        <w:rPr>
          <w:rFonts w:ascii="Times New Roman" w:eastAsia="Times New Roman" w:hAnsi="Times New Roman" w:cs="Times New Roman"/>
          <w:b/>
          <w:i/>
          <w:color w:val="000000"/>
        </w:rPr>
        <w:t>Nguyên tắc điều chỉnh</w:t>
      </w:r>
    </w:p>
    <w:p w14:paraId="79A7ADDB" w14:textId="77777777" w:rsidR="00EF6225" w:rsidRDefault="00ED10FF">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xml:space="preserve">- Việc gia hạn thời gian thực hiện chỉ được thực hiện 01 lần đối với mỗi nhiệm vụ, thời gian gia hạn không quá 12 tháng đối với các nhiệm vụ có thời gian thực hiện trên 24 tháng và không quá 06 tháng đối với nhiệm vụ có thời gian thực hiện từ 24 tháng trở xuống. </w:t>
      </w:r>
      <w:r w:rsidR="003D14FA">
        <w:rPr>
          <w:rFonts w:ascii="Times New Roman" w:eastAsia="Times New Roman" w:hAnsi="Times New Roman" w:cs="Times New Roman"/>
          <w:color w:val="000000"/>
        </w:rPr>
        <w:t>Đối với đề nghị gia hạn thời gian thực hiện: tối thiểu 1,5 tháng trước khi hết hạn Hợp đồng THNV.</w:t>
      </w:r>
    </w:p>
    <w:p w14:paraId="30C59110" w14:textId="77777777" w:rsidR="00EF6225" w:rsidRDefault="00ED10FF">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Việc điều chỉnh mua sắm nguyên, vật liệu và đoàn ra không được làm tăng tổng kinh phí chi cho mục đã được phê duyệt;</w:t>
      </w:r>
    </w:p>
    <w:p w14:paraId="265AD8DF" w14:textId="77777777" w:rsidR="00EF6225" w:rsidRDefault="00ED10FF">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xml:space="preserve">- Việc điều chỉnh CNNV chỉ thực hiện trong các trường hợp nêu tại Điều 16 Thông tư 05/2014/TT-BKHCN. CNNV mới phải đáp ứng các yêu cầu tại Khoản 3 Điều 4 Thông tư 20/2023/TT-BKHCN. </w:t>
      </w:r>
    </w:p>
    <w:p w14:paraId="063EB67C" w14:textId="77777777" w:rsidR="00EF6225" w:rsidRDefault="00ED10FF">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xml:space="preserve">- Các nội dung điều chỉnh chỉ được coi là hợp lệ sau khi hồ sơ đề nghị điều chỉnh được phê duyệt bởi Bộ trưởng Bộ CTNV hoặc Hiệu trưởng </w:t>
      </w:r>
      <w:r w:rsidR="006515D3">
        <w:rPr>
          <w:rFonts w:ascii="Times New Roman" w:eastAsia="Times New Roman" w:hAnsi="Times New Roman" w:cs="Times New Roman"/>
          <w:color w:val="000000"/>
        </w:rPr>
        <w:t>Trường Đại học Công nghiệp Thành phố Hồ Chí Minh</w:t>
      </w:r>
      <w:r>
        <w:rPr>
          <w:rFonts w:ascii="Times New Roman" w:eastAsia="Times New Roman" w:hAnsi="Times New Roman" w:cs="Times New Roman"/>
          <w:color w:val="000000"/>
        </w:rPr>
        <w:t xml:space="preserve"> theo thẩm quyền quy định.</w:t>
      </w:r>
    </w:p>
    <w:p w14:paraId="2EEB73DC" w14:textId="77777777" w:rsidR="00EF6225" w:rsidRDefault="00ED10FF">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Sau khi hồ sơ điều chỉnh được phê duyệt, CNNV cần rà soát, điều chỉnh các HĐTKCM cho phù hợp về kinh phí thực hiện tương ứng với phần công việc được giao thực hiện của các cá nhân tham gia nghiên cứu.</w:t>
      </w:r>
    </w:p>
    <w:p w14:paraId="19C89D56" w14:textId="77777777" w:rsidR="002E4767" w:rsidRDefault="002E4767" w:rsidP="002E4767">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 xml:space="preserve">Thời điểm triển khai: </w:t>
      </w:r>
      <w:r>
        <w:rPr>
          <w:rFonts w:ascii="Times New Roman" w:eastAsia="Times New Roman" w:hAnsi="Times New Roman" w:cs="Times New Roman"/>
          <w:color w:val="000000"/>
        </w:rPr>
        <w:t xml:space="preserve">Căn cứ tình hình triển khai thực tế của nhiệm vụ và trong khoảng thời gian THNV. </w:t>
      </w:r>
    </w:p>
    <w:p w14:paraId="40489AA0" w14:textId="77777777" w:rsidR="002E4767" w:rsidRDefault="002E4767" w:rsidP="002E4767">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3C60B04F" w14:textId="77777777" w:rsidR="002E4767" w:rsidRDefault="002E4767" w:rsidP="002E4767">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04/2015/TT-BKHCN (về điều chỉnh trong quá trình thực hiện);</w:t>
      </w:r>
    </w:p>
    <w:p w14:paraId="6458ABC7" w14:textId="77777777" w:rsidR="002E4767" w:rsidRDefault="002E4767" w:rsidP="002E4767">
      <w:pP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27/2015/TTLT-BTC-BKHCN (về khoán chi).</w:t>
      </w:r>
    </w:p>
    <w:p w14:paraId="38C2CC68" w14:textId="77777777" w:rsidR="002E4767" w:rsidRDefault="002E4767" w:rsidP="002E4767">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Style w:val="af2"/>
        <w:tblW w:w="9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24"/>
        <w:gridCol w:w="3601"/>
        <w:gridCol w:w="1710"/>
        <w:gridCol w:w="1170"/>
        <w:gridCol w:w="2250"/>
      </w:tblGrid>
      <w:tr w:rsidR="002E4767" w14:paraId="48EF4144" w14:textId="77777777" w:rsidTr="001E11B0">
        <w:trPr>
          <w:trHeight w:val="1049"/>
        </w:trPr>
        <w:tc>
          <w:tcPr>
            <w:tcW w:w="624" w:type="dxa"/>
            <w:shd w:val="clear" w:color="auto" w:fill="auto"/>
          </w:tcPr>
          <w:p w14:paraId="242886D4" w14:textId="77777777" w:rsidR="002E4767" w:rsidRDefault="002E4767" w:rsidP="001E11B0">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3601" w:type="dxa"/>
            <w:shd w:val="clear" w:color="auto" w:fill="auto"/>
          </w:tcPr>
          <w:p w14:paraId="41C92CB6" w14:textId="77777777" w:rsidR="002E4767" w:rsidRDefault="002E4767" w:rsidP="001E11B0">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710" w:type="dxa"/>
            <w:shd w:val="clear" w:color="auto" w:fill="auto"/>
          </w:tcPr>
          <w:p w14:paraId="5DC516B6" w14:textId="77777777" w:rsidR="002E4767" w:rsidRDefault="002E4767" w:rsidP="001E11B0">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1170" w:type="dxa"/>
            <w:shd w:val="clear" w:color="auto" w:fill="auto"/>
          </w:tcPr>
          <w:p w14:paraId="6D0520BA" w14:textId="77777777" w:rsidR="002E4767" w:rsidRDefault="002E4767" w:rsidP="001E11B0">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2250" w:type="dxa"/>
            <w:shd w:val="clear" w:color="auto" w:fill="auto"/>
          </w:tcPr>
          <w:p w14:paraId="78C56CE3" w14:textId="77777777" w:rsidR="002E4767" w:rsidRDefault="002E4767" w:rsidP="001E11B0">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2E4767" w14:paraId="4537C122" w14:textId="77777777" w:rsidTr="001E11B0">
        <w:tc>
          <w:tcPr>
            <w:tcW w:w="9355" w:type="dxa"/>
            <w:gridSpan w:val="5"/>
            <w:shd w:val="clear" w:color="auto" w:fill="auto"/>
          </w:tcPr>
          <w:p w14:paraId="1DA7B0D6" w14:textId="77777777" w:rsidR="002E4767" w:rsidRDefault="002E4767" w:rsidP="001E11B0">
            <w:pPr>
              <w:spacing w:before="60" w:after="60" w:line="264" w:lineRule="auto"/>
              <w:ind w:firstLine="0"/>
              <w:jc w:val="left"/>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6.1. Đối với nội dung thuộc thẩm quyền phê duyệt điều chỉnh của Trường </w:t>
            </w:r>
          </w:p>
        </w:tc>
      </w:tr>
      <w:tr w:rsidR="002E4767" w14:paraId="697C9345" w14:textId="77777777" w:rsidTr="001E11B0">
        <w:tc>
          <w:tcPr>
            <w:tcW w:w="624" w:type="dxa"/>
            <w:shd w:val="clear" w:color="auto" w:fill="auto"/>
          </w:tcPr>
          <w:p w14:paraId="06F90275"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601" w:type="dxa"/>
            <w:shd w:val="clear" w:color="auto" w:fill="auto"/>
          </w:tcPr>
          <w:p w14:paraId="19DFF276"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CNNV gửi đơn đề nghị điều chỉnh có ý kiến xác nhận của LĐĐV (và các tài liệu có liên quan) tới Phòng QLKH&amp;HTQT</w:t>
            </w:r>
          </w:p>
        </w:tc>
        <w:tc>
          <w:tcPr>
            <w:tcW w:w="1710" w:type="dxa"/>
            <w:shd w:val="clear" w:color="auto" w:fill="auto"/>
          </w:tcPr>
          <w:p w14:paraId="3F6555EF"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 LĐĐV</w:t>
            </w:r>
          </w:p>
        </w:tc>
        <w:tc>
          <w:tcPr>
            <w:tcW w:w="1170" w:type="dxa"/>
            <w:shd w:val="clear" w:color="auto" w:fill="auto"/>
          </w:tcPr>
          <w:p w14:paraId="2D9E8D17"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30 ngày trước thời hạn cần điều chỉnh</w:t>
            </w:r>
          </w:p>
        </w:tc>
        <w:tc>
          <w:tcPr>
            <w:tcW w:w="2250" w:type="dxa"/>
            <w:shd w:val="clear" w:color="auto" w:fill="auto"/>
          </w:tcPr>
          <w:p w14:paraId="369767F9"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Hồ sơ điều chỉnh gồm 04 bộ, xem trong phần lưu ý khi triển khai</w:t>
            </w:r>
          </w:p>
        </w:tc>
      </w:tr>
      <w:tr w:rsidR="002E4767" w14:paraId="5E3578A4" w14:textId="77777777" w:rsidTr="001E11B0">
        <w:tc>
          <w:tcPr>
            <w:tcW w:w="624" w:type="dxa"/>
            <w:shd w:val="clear" w:color="auto" w:fill="auto"/>
          </w:tcPr>
          <w:p w14:paraId="6B2AB9C5"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601" w:type="dxa"/>
            <w:shd w:val="clear" w:color="auto" w:fill="auto"/>
          </w:tcPr>
          <w:p w14:paraId="6125B67F"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Kiểm tra hồ sơ, trình BGH ký phê duyệt Quyết định/Phiếu điều chỉnh và gửi hồ sơ điều chỉnh đã được phê duyệt tới CNNV; Gửi công văn báo cáo Bộ CTNV nếu điều chỉnh CNNV </w:t>
            </w:r>
          </w:p>
        </w:tc>
        <w:tc>
          <w:tcPr>
            <w:tcW w:w="1710" w:type="dxa"/>
            <w:shd w:val="clear" w:color="auto" w:fill="auto"/>
          </w:tcPr>
          <w:p w14:paraId="7ED710C2"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170" w:type="dxa"/>
            <w:shd w:val="clear" w:color="auto" w:fill="auto"/>
          </w:tcPr>
          <w:p w14:paraId="1BAACE87"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05 ngày</w:t>
            </w:r>
          </w:p>
        </w:tc>
        <w:tc>
          <w:tcPr>
            <w:tcW w:w="2250" w:type="dxa"/>
            <w:shd w:val="clear" w:color="auto" w:fill="auto"/>
          </w:tcPr>
          <w:p w14:paraId="02C1C1D3"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Trường hợp điều chỉnh CNNV: sau 05 ngày kể từ khi nhận được văn bản báo cáo của Trường ĐH Công nghiệp TP. Hồ Chí Minh mà Bộ CTNV không có ý kiến thì việc điều chỉnh được coi là hợp lệ</w:t>
            </w:r>
          </w:p>
        </w:tc>
      </w:tr>
      <w:tr w:rsidR="002E4767" w14:paraId="14DAEFEC" w14:textId="77777777" w:rsidTr="001E11B0">
        <w:tc>
          <w:tcPr>
            <w:tcW w:w="624" w:type="dxa"/>
            <w:shd w:val="clear" w:color="auto" w:fill="auto"/>
          </w:tcPr>
          <w:p w14:paraId="4462263D"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601" w:type="dxa"/>
            <w:shd w:val="clear" w:color="auto" w:fill="auto"/>
          </w:tcPr>
          <w:p w14:paraId="0461C9E8"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Lưu hồ sơ</w:t>
            </w:r>
          </w:p>
        </w:tc>
        <w:tc>
          <w:tcPr>
            <w:tcW w:w="1710" w:type="dxa"/>
            <w:shd w:val="clear" w:color="auto" w:fill="auto"/>
          </w:tcPr>
          <w:p w14:paraId="368B714B"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Phòng TC-KT, CNNV</w:t>
            </w:r>
          </w:p>
        </w:tc>
        <w:tc>
          <w:tcPr>
            <w:tcW w:w="1170" w:type="dxa"/>
            <w:shd w:val="clear" w:color="auto" w:fill="auto"/>
          </w:tcPr>
          <w:p w14:paraId="1E8623F0"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p>
        </w:tc>
        <w:tc>
          <w:tcPr>
            <w:tcW w:w="2250" w:type="dxa"/>
            <w:shd w:val="clear" w:color="auto" w:fill="auto"/>
          </w:tcPr>
          <w:p w14:paraId="1B1D71ED" w14:textId="77777777" w:rsidR="002E4767" w:rsidRDefault="002E4767" w:rsidP="001E11B0">
            <w:pPr>
              <w:spacing w:before="60" w:after="60" w:line="264" w:lineRule="auto"/>
              <w:ind w:firstLine="37"/>
              <w:rPr>
                <w:rFonts w:ascii="Times New Roman" w:eastAsia="Times New Roman" w:hAnsi="Times New Roman" w:cs="Times New Roman"/>
                <w:color w:val="000000"/>
              </w:rPr>
            </w:pPr>
            <w:r>
              <w:rPr>
                <w:rFonts w:ascii="Times New Roman" w:eastAsia="Times New Roman" w:hAnsi="Times New Roman" w:cs="Times New Roman"/>
                <w:color w:val="000000"/>
              </w:rPr>
              <w:t>- CNNV: 01 bộ</w:t>
            </w:r>
          </w:p>
          <w:p w14:paraId="53A84C5D"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Phòng TC-KT: 01 bộ</w:t>
            </w:r>
          </w:p>
          <w:p w14:paraId="7A867F9F"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-Phòng QLKH&amp;HTQT: 01 bộ</w:t>
            </w:r>
          </w:p>
        </w:tc>
      </w:tr>
      <w:tr w:rsidR="002E4767" w14:paraId="7585CDF4" w14:textId="77777777" w:rsidTr="001E11B0">
        <w:tc>
          <w:tcPr>
            <w:tcW w:w="9355" w:type="dxa"/>
            <w:gridSpan w:val="5"/>
            <w:shd w:val="clear" w:color="auto" w:fill="auto"/>
          </w:tcPr>
          <w:p w14:paraId="2E32FFA3" w14:textId="77777777" w:rsidR="002E4767" w:rsidRDefault="002E4767" w:rsidP="001E11B0">
            <w:pPr>
              <w:spacing w:before="60" w:after="60" w:line="264" w:lineRule="auto"/>
              <w:ind w:firstLine="0"/>
              <w:jc w:val="left"/>
              <w:rPr>
                <w:rFonts w:ascii="Times New Roman" w:eastAsia="Times New Roman" w:hAnsi="Times New Roman" w:cs="Times New Roman"/>
                <w:b/>
                <w:i/>
                <w:color w:val="000000"/>
              </w:rPr>
            </w:pPr>
            <w:r>
              <w:rPr>
                <w:rFonts w:ascii="Times New Roman" w:eastAsia="Times New Roman" w:hAnsi="Times New Roman" w:cs="Times New Roman"/>
                <w:b/>
                <w:i/>
                <w:color w:val="000000"/>
              </w:rPr>
              <w:t>6.2. Đối với nội dung thuộc thẩm quyền phê duyệt điều chỉnh của Bộ CTNV</w:t>
            </w:r>
          </w:p>
        </w:tc>
      </w:tr>
      <w:tr w:rsidR="002E4767" w14:paraId="709680EE" w14:textId="77777777" w:rsidTr="001E11B0">
        <w:tc>
          <w:tcPr>
            <w:tcW w:w="624" w:type="dxa"/>
            <w:shd w:val="clear" w:color="auto" w:fill="auto"/>
          </w:tcPr>
          <w:p w14:paraId="293AFD42"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601" w:type="dxa"/>
            <w:shd w:val="clear" w:color="auto" w:fill="auto"/>
          </w:tcPr>
          <w:p w14:paraId="57128AF1"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CNNV gửi văn bản đề nghị điều chỉnh có ý kiến xác nhận của LĐĐV (và các tài liệu có liên quan) tới Phòng QLKH&amp;HTQT</w:t>
            </w:r>
          </w:p>
        </w:tc>
        <w:tc>
          <w:tcPr>
            <w:tcW w:w="1710" w:type="dxa"/>
            <w:shd w:val="clear" w:color="auto" w:fill="auto"/>
          </w:tcPr>
          <w:p w14:paraId="7D6921B4"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 LĐĐV</w:t>
            </w:r>
          </w:p>
        </w:tc>
        <w:tc>
          <w:tcPr>
            <w:tcW w:w="1170" w:type="dxa"/>
            <w:shd w:val="clear" w:color="auto" w:fill="auto"/>
          </w:tcPr>
          <w:p w14:paraId="453EF4A5"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p>
        </w:tc>
        <w:tc>
          <w:tcPr>
            <w:tcW w:w="2250" w:type="dxa"/>
            <w:shd w:val="clear" w:color="auto" w:fill="auto"/>
          </w:tcPr>
          <w:p w14:paraId="1B3C3A55"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Đối với đề nghị gia hạn thời gian thực hiện: tối thiểu 1,5 tháng trước khi hết hạn Hợp đồng THNV</w:t>
            </w:r>
          </w:p>
        </w:tc>
      </w:tr>
      <w:tr w:rsidR="002E4767" w14:paraId="15CD4792" w14:textId="77777777" w:rsidTr="001E11B0">
        <w:tc>
          <w:tcPr>
            <w:tcW w:w="624" w:type="dxa"/>
            <w:shd w:val="clear" w:color="auto" w:fill="auto"/>
          </w:tcPr>
          <w:p w14:paraId="58DD1130"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601" w:type="dxa"/>
            <w:shd w:val="clear" w:color="auto" w:fill="auto"/>
          </w:tcPr>
          <w:p w14:paraId="33E9397A"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Kiểm tra hồ sơ và trao đổi với CNNV để hoàn thiện (nếu cần thiết), soạn thảo công văn về việc điều chỉnh nhiệm vụ và trình BGH ký xác nhận </w:t>
            </w:r>
          </w:p>
        </w:tc>
        <w:tc>
          <w:tcPr>
            <w:tcW w:w="1710" w:type="dxa"/>
            <w:shd w:val="clear" w:color="auto" w:fill="auto"/>
          </w:tcPr>
          <w:p w14:paraId="154ECB66"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170" w:type="dxa"/>
            <w:shd w:val="clear" w:color="auto" w:fill="auto"/>
          </w:tcPr>
          <w:p w14:paraId="0ADDC5E0"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05 ngày</w:t>
            </w:r>
          </w:p>
        </w:tc>
        <w:tc>
          <w:tcPr>
            <w:tcW w:w="2250" w:type="dxa"/>
            <w:shd w:val="clear" w:color="auto" w:fill="auto"/>
          </w:tcPr>
          <w:p w14:paraId="78FCD03A" w14:textId="77777777" w:rsidR="002E4767" w:rsidRDefault="002E4767" w:rsidP="001E11B0">
            <w:pPr>
              <w:spacing w:before="60" w:after="60" w:line="264" w:lineRule="auto"/>
              <w:ind w:firstLine="0"/>
              <w:rPr>
                <w:rFonts w:ascii="Times New Roman" w:eastAsia="Times New Roman" w:hAnsi="Times New Roman" w:cs="Times New Roman"/>
                <w:color w:val="000000"/>
              </w:rPr>
            </w:pPr>
          </w:p>
        </w:tc>
      </w:tr>
      <w:tr w:rsidR="002E4767" w14:paraId="7513385D" w14:textId="77777777" w:rsidTr="001E11B0">
        <w:tc>
          <w:tcPr>
            <w:tcW w:w="624" w:type="dxa"/>
            <w:shd w:val="clear" w:color="auto" w:fill="auto"/>
          </w:tcPr>
          <w:p w14:paraId="7F3F614F"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601" w:type="dxa"/>
            <w:shd w:val="clear" w:color="auto" w:fill="auto"/>
          </w:tcPr>
          <w:p w14:paraId="3D851986"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công văn đề nghị điều chỉnh và các tài liệu có liên quan tới Bộ CTNV</w:t>
            </w:r>
          </w:p>
        </w:tc>
        <w:tc>
          <w:tcPr>
            <w:tcW w:w="1710" w:type="dxa"/>
            <w:shd w:val="clear" w:color="auto" w:fill="auto"/>
          </w:tcPr>
          <w:p w14:paraId="3630ED0B"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170" w:type="dxa"/>
            <w:shd w:val="clear" w:color="auto" w:fill="auto"/>
          </w:tcPr>
          <w:p w14:paraId="0E027DCA"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2250" w:type="dxa"/>
            <w:shd w:val="clear" w:color="auto" w:fill="auto"/>
          </w:tcPr>
          <w:p w14:paraId="10A06A1B"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Đối với đề nghị gia hạn thời gian thực hiện: tối thiểu 01 tháng trước khi hết hạn Hợp đồng THNV</w:t>
            </w:r>
          </w:p>
        </w:tc>
      </w:tr>
      <w:tr w:rsidR="002E4767" w14:paraId="29F48DA4" w14:textId="77777777" w:rsidTr="001E11B0">
        <w:trPr>
          <w:trHeight w:val="662"/>
        </w:trPr>
        <w:tc>
          <w:tcPr>
            <w:tcW w:w="624" w:type="dxa"/>
            <w:shd w:val="clear" w:color="auto" w:fill="auto"/>
          </w:tcPr>
          <w:p w14:paraId="7D664E94"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3601" w:type="dxa"/>
            <w:shd w:val="clear" w:color="auto" w:fill="auto"/>
          </w:tcPr>
          <w:p w14:paraId="58E17B46"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Nhận quyết định/công văn cho phép điều chỉnh nhiệm vụ từ Bộ CTNV</w:t>
            </w:r>
          </w:p>
        </w:tc>
        <w:tc>
          <w:tcPr>
            <w:tcW w:w="1710" w:type="dxa"/>
            <w:shd w:val="clear" w:color="auto" w:fill="auto"/>
          </w:tcPr>
          <w:p w14:paraId="5D4321D7"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CNVN</w:t>
            </w:r>
          </w:p>
        </w:tc>
        <w:tc>
          <w:tcPr>
            <w:tcW w:w="1170" w:type="dxa"/>
            <w:shd w:val="clear" w:color="auto" w:fill="auto"/>
          </w:tcPr>
          <w:p w14:paraId="73762725"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30 ngày kể từ ngày nộp hồ sơ điều chỉnh</w:t>
            </w:r>
          </w:p>
        </w:tc>
        <w:tc>
          <w:tcPr>
            <w:tcW w:w="2250" w:type="dxa"/>
            <w:shd w:val="clear" w:color="auto" w:fill="auto"/>
          </w:tcPr>
          <w:p w14:paraId="16C8A1D1"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Trường hợp không đồng ý điều chỉnh, Bộ CTNV có công văn trả lời, nêu rõ lý do không đồng ý điều chỉnh</w:t>
            </w:r>
          </w:p>
        </w:tc>
      </w:tr>
      <w:tr w:rsidR="002E4767" w14:paraId="3761A514" w14:textId="77777777" w:rsidTr="001E11B0">
        <w:trPr>
          <w:trHeight w:val="176"/>
        </w:trPr>
        <w:tc>
          <w:tcPr>
            <w:tcW w:w="624" w:type="dxa"/>
            <w:shd w:val="clear" w:color="auto" w:fill="auto"/>
          </w:tcPr>
          <w:p w14:paraId="25EAA7B1"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3601" w:type="dxa"/>
            <w:shd w:val="clear" w:color="auto" w:fill="auto"/>
          </w:tcPr>
          <w:p w14:paraId="36300658"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Lưu hồ sơ</w:t>
            </w:r>
          </w:p>
        </w:tc>
        <w:tc>
          <w:tcPr>
            <w:tcW w:w="1710" w:type="dxa"/>
            <w:shd w:val="clear" w:color="auto" w:fill="auto"/>
          </w:tcPr>
          <w:p w14:paraId="6B703E06"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Phòng TC-KT, CNVN</w:t>
            </w:r>
          </w:p>
        </w:tc>
        <w:tc>
          <w:tcPr>
            <w:tcW w:w="1170" w:type="dxa"/>
            <w:shd w:val="clear" w:color="auto" w:fill="auto"/>
          </w:tcPr>
          <w:p w14:paraId="4C086723" w14:textId="77777777" w:rsidR="002E4767" w:rsidRDefault="002E4767" w:rsidP="001E11B0">
            <w:pPr>
              <w:spacing w:before="60" w:after="60" w:line="264" w:lineRule="auto"/>
              <w:ind w:firstLine="0"/>
              <w:jc w:val="center"/>
              <w:rPr>
                <w:rFonts w:ascii="Times New Roman" w:eastAsia="Times New Roman" w:hAnsi="Times New Roman" w:cs="Times New Roman"/>
                <w:color w:val="000000"/>
              </w:rPr>
            </w:pPr>
          </w:p>
        </w:tc>
        <w:tc>
          <w:tcPr>
            <w:tcW w:w="2250" w:type="dxa"/>
            <w:shd w:val="clear" w:color="auto" w:fill="auto"/>
          </w:tcPr>
          <w:p w14:paraId="79698666" w14:textId="77777777" w:rsidR="002E4767" w:rsidRDefault="002E4767" w:rsidP="001E11B0">
            <w:pPr>
              <w:spacing w:before="60" w:after="60" w:line="264" w:lineRule="auto"/>
              <w:ind w:firstLine="37"/>
              <w:rPr>
                <w:rFonts w:ascii="Times New Roman" w:eastAsia="Times New Roman" w:hAnsi="Times New Roman" w:cs="Times New Roman"/>
                <w:color w:val="000000"/>
              </w:rPr>
            </w:pPr>
            <w:r>
              <w:rPr>
                <w:rFonts w:ascii="Times New Roman" w:eastAsia="Times New Roman" w:hAnsi="Times New Roman" w:cs="Times New Roman"/>
                <w:color w:val="000000"/>
              </w:rPr>
              <w:t xml:space="preserve">- CNNV: 01 bộ (bản sao) </w:t>
            </w:r>
          </w:p>
          <w:p w14:paraId="6055EB57"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Phòng TC-KT: 02 bộ (01 bản gốc, 01 bản sao)</w:t>
            </w:r>
          </w:p>
          <w:p w14:paraId="5B326536" w14:textId="77777777" w:rsidR="002E4767" w:rsidRDefault="002E4767" w:rsidP="001E11B0">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-Phòng QLKH&amp;HTQT: 01 bộ (bản sao)</w:t>
            </w:r>
          </w:p>
        </w:tc>
      </w:tr>
    </w:tbl>
    <w:p w14:paraId="3806CFA6" w14:textId="77777777" w:rsidR="002E4767" w:rsidRDefault="002E4767" w:rsidP="002E4767">
      <w:pPr>
        <w:pStyle w:val="Heading2"/>
        <w:spacing w:line="264" w:lineRule="auto"/>
        <w:ind w:left="578" w:hanging="578"/>
        <w:rPr>
          <w:rFonts w:ascii="Times New Roman" w:eastAsia="Times New Roman" w:hAnsi="Times New Roman" w:cs="Times New Roman"/>
          <w:color w:val="000000"/>
          <w:sz w:val="12"/>
          <w:szCs w:val="12"/>
        </w:rPr>
      </w:pPr>
    </w:p>
    <w:p w14:paraId="7858F5E8" w14:textId="77777777" w:rsidR="002E4767" w:rsidRDefault="002E4767" w:rsidP="002E4767">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p>
    <w:p w14:paraId="07DEC6FC" w14:textId="77777777" w:rsidR="002E4767" w:rsidRDefault="002E4767" w:rsidP="002E4767">
      <w:pPr>
        <w:spacing w:after="120"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1. Thẩm quyền điều chỉnh và nguyên tắc đối với hồ sơ điều chỉnh xem tại mục III.6.</w:t>
      </w:r>
    </w:p>
    <w:p w14:paraId="08847536" w14:textId="77777777" w:rsidR="002E4767" w:rsidRDefault="002E4767" w:rsidP="002E4767">
      <w:pPr>
        <w:spacing w:after="120"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2. Hồ sơ điều chỉnh</w:t>
      </w:r>
    </w:p>
    <w:p w14:paraId="5C914CEA" w14:textId="77777777" w:rsidR="002E4767" w:rsidRDefault="002E4767" w:rsidP="002E4767">
      <w:pPr>
        <w:spacing w:after="120"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Đối với điều chỉnh gia hạn thời gian thực hiện: CNNV cần gửi Đơn xin gia hạn nêu rõ lý do cần thiết phải điều chỉnh; những nội dung, sản phẩm đã hoàn thành; kế hoạch kết thúc nhiệm vụ trong thời gian xin gia hạn;</w:t>
      </w:r>
    </w:p>
    <w:p w14:paraId="4D40A4F8" w14:textId="77777777" w:rsidR="002E4767" w:rsidRDefault="002E4767" w:rsidP="00F765F3">
      <w:pPr>
        <w:tabs>
          <w:tab w:val="left" w:pos="0"/>
        </w:tabs>
        <w:spacing w:after="120" w:line="264" w:lineRule="auto"/>
        <w:ind w:firstLine="567"/>
        <w:rPr>
          <w:rFonts w:ascii="Times New Roman" w:eastAsia="Times New Roman" w:hAnsi="Times New Roman" w:cs="Times New Roman"/>
          <w:i/>
          <w:color w:val="000000"/>
        </w:rPr>
      </w:pPr>
      <w:r>
        <w:rPr>
          <w:rFonts w:ascii="Times New Roman" w:eastAsia="Times New Roman" w:hAnsi="Times New Roman" w:cs="Times New Roman"/>
          <w:color w:val="000000"/>
        </w:rPr>
        <w:t>- Đối với điều chỉnh CNNV và điều chỉnh, bổ sung thành viên chính: CNNV cần gửi Đơn xin dừng tham gia THNV (của người xin thôi); Đơn đề nghị của CNNV về việc điều chỉnh; Xác nhận tham gia nhiệm vụ (của người thay thế); Biên bản họp phân công công việc và điều chỉnh kinh phí thực hiện giữa các cá nhân từ thời điểm xin điều chỉnh của nhiệm vụ; LLKH của người thay thế;</w:t>
      </w:r>
    </w:p>
    <w:p w14:paraId="44059084" w14:textId="77777777" w:rsidR="002E4767" w:rsidRDefault="002E4767" w:rsidP="002E4767">
      <w:pPr>
        <w:tabs>
          <w:tab w:val="left" w:pos="0"/>
        </w:tabs>
        <w:spacing w:after="120"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 Đối với điều chỉnh, bổ sung thành viên, kỹ thuật viên trong quá trình thực hiện các hoạt động chuyên môn: CNNV cần gửi Đơn xin dừng tham gia THNV của người xin không tham gia; Đơn đề nghị của CNNV về việc điều chỉnh, bao gồm phụ lục điều chỉnh kinh phí thực hiện giữa các cá nhân THNV; Xác nhận tham gia nhiệm vụ của người được bổ sung, thay thế. Người được bổ sung, thay thế phải có năng lực chuyên môn phù hợp và có đủ thời gian THNV;</w:t>
      </w:r>
    </w:p>
    <w:p w14:paraId="2485EA4D" w14:textId="77777777" w:rsidR="002E4767" w:rsidRDefault="002E4767" w:rsidP="002E4767">
      <w:pPr>
        <w:tabs>
          <w:tab w:val="left" w:pos="0"/>
        </w:tabs>
        <w:spacing w:after="120"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 Đối với các điều chỉnh khác: CNNV cần gửi Đơn xin điều chỉnh nêu rõ lý do cần thiết phải điều chỉnh. Căn cứ thẩm quyền điều chỉnh, Phòng QLKH&amp;HTQT sẽ trình BGH hoặc gửi hồ sơ tới Bộ CTNV xem xét, phê duyệt hồ sơ xin điều chỉnh.</w:t>
      </w:r>
    </w:p>
    <w:p w14:paraId="407A575A" w14:textId="77777777" w:rsidR="002E4767" w:rsidRDefault="002E4767" w:rsidP="002E4767">
      <w:pPr>
        <w:tabs>
          <w:tab w:val="left" w:pos="0"/>
        </w:tabs>
        <w:spacing w:after="120"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3. Sau khi nhận Quyết định/Phiếu/Công văn đồng ý cho phép điều chỉnh từ Bộ CTNV hoặc Trường ĐH Công nghiệp TP. Hồ Chí Minh, CNNV làm thủ tục ký phụ lục gia hạn HĐTKCM (theo mẫu 0</w:t>
      </w:r>
      <w:r w:rsidR="00F02650">
        <w:rPr>
          <w:rFonts w:ascii="Times New Roman" w:eastAsia="Times New Roman" w:hAnsi="Times New Roman" w:cs="Times New Roman"/>
          <w:color w:val="000000"/>
        </w:rPr>
        <w:t>3</w:t>
      </w:r>
      <w:r>
        <w:rPr>
          <w:rFonts w:ascii="Times New Roman" w:eastAsia="Times New Roman" w:hAnsi="Times New Roman" w:cs="Times New Roman"/>
          <w:color w:val="000000"/>
        </w:rPr>
        <w:t>/NN) hoặc các thủ tục khác theo quy định.</w:t>
      </w:r>
    </w:p>
    <w:p w14:paraId="3075E732" w14:textId="77777777" w:rsidR="002E4767" w:rsidRDefault="002E4767" w:rsidP="002E4767">
      <w:pPr>
        <w:tabs>
          <w:tab w:val="left" w:pos="0"/>
        </w:tabs>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Biểu mẫu: </w:t>
      </w:r>
    </w:p>
    <w:p w14:paraId="3633384A" w14:textId="77777777" w:rsidR="002E4767" w:rsidRDefault="002E4767" w:rsidP="002E4767">
      <w:pPr>
        <w:tabs>
          <w:tab w:val="left" w:pos="0"/>
        </w:tabs>
        <w:spacing w:line="264" w:lineRule="auto"/>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sidR="00F02650">
        <w:rPr>
          <w:rFonts w:ascii="Times New Roman" w:eastAsia="Times New Roman" w:hAnsi="Times New Roman" w:cs="Times New Roman"/>
          <w:color w:val="000000"/>
        </w:rPr>
        <w:t>Mẫu 11</w:t>
      </w:r>
      <w:r>
        <w:rPr>
          <w:rFonts w:ascii="Times New Roman" w:eastAsia="Times New Roman" w:hAnsi="Times New Roman" w:cs="Times New Roman"/>
          <w:color w:val="000000"/>
        </w:rPr>
        <w:t>/NN: Đơn xin điều chỉnh thời gian thực hiện;</w:t>
      </w:r>
    </w:p>
    <w:p w14:paraId="66034187" w14:textId="77777777" w:rsidR="002E4767" w:rsidRPr="00F765F3" w:rsidRDefault="00F02650" w:rsidP="00F765F3">
      <w:pPr>
        <w:tabs>
          <w:tab w:val="left" w:pos="0"/>
        </w:tabs>
        <w:spacing w:line="264" w:lineRule="auto"/>
        <w:rPr>
          <w:rFonts w:ascii="Times New Roman" w:eastAsia="Times New Roman" w:hAnsi="Times New Roman" w:cs="Times New Roman"/>
          <w:b/>
          <w:color w:val="000000"/>
        </w:rPr>
      </w:pPr>
      <w:r>
        <w:rPr>
          <w:rFonts w:ascii="Times New Roman" w:eastAsia="Times New Roman" w:hAnsi="Times New Roman" w:cs="Times New Roman"/>
          <w:color w:val="000000"/>
        </w:rPr>
        <w:t>- Mẫu 12</w:t>
      </w:r>
      <w:r w:rsidR="002E4767">
        <w:rPr>
          <w:rFonts w:ascii="Times New Roman" w:eastAsia="Times New Roman" w:hAnsi="Times New Roman" w:cs="Times New Roman"/>
          <w:color w:val="000000"/>
        </w:rPr>
        <w:t>/NN: Đơn đề nghị điều chỉnh, bổ sung thành viên</w:t>
      </w:r>
      <w:r w:rsidR="00F765F3">
        <w:rPr>
          <w:rFonts w:ascii="Times New Roman" w:eastAsia="Times New Roman" w:hAnsi="Times New Roman" w:cs="Times New Roman"/>
          <w:color w:val="000000"/>
        </w:rPr>
        <w:t xml:space="preserve"> chính,</w:t>
      </w:r>
      <w:r w:rsidR="002E4767">
        <w:rPr>
          <w:rFonts w:ascii="Times New Roman" w:eastAsia="Times New Roman" w:hAnsi="Times New Roman" w:cs="Times New Roman"/>
          <w:color w:val="000000"/>
        </w:rPr>
        <w:t xml:space="preserve"> thành viên/kỹ thuật viên và điều chỉnh kinh phí giữa các nội dung chuyên môn</w:t>
      </w:r>
      <w:r w:rsidR="00F765F3">
        <w:rPr>
          <w:rFonts w:ascii="Times New Roman" w:eastAsia="Times New Roman" w:hAnsi="Times New Roman" w:cs="Times New Roman"/>
          <w:color w:val="000000"/>
        </w:rPr>
        <w:t xml:space="preserve"> (</w:t>
      </w:r>
      <w:r w:rsidR="00F765F3" w:rsidRPr="00F765F3">
        <w:rPr>
          <w:rFonts w:ascii="Times New Roman" w:eastAsia="Times New Roman" w:hAnsi="Times New Roman" w:cs="Times New Roman"/>
          <w:i/>
          <w:color w:val="000000"/>
        </w:rPr>
        <w:t>phụ lục kinh phí</w:t>
      </w:r>
      <w:r w:rsidR="00F765F3">
        <w:rPr>
          <w:rFonts w:ascii="Times New Roman" w:eastAsia="Times New Roman" w:hAnsi="Times New Roman" w:cs="Times New Roman"/>
          <w:color w:val="000000"/>
        </w:rPr>
        <w:t>)</w:t>
      </w:r>
      <w:r w:rsidR="002E4767">
        <w:rPr>
          <w:rFonts w:ascii="Times New Roman" w:eastAsia="Times New Roman" w:hAnsi="Times New Roman" w:cs="Times New Roman"/>
          <w:color w:val="000000"/>
        </w:rPr>
        <w:t xml:space="preserve"> (trước và trong quá trình thực hiện HĐTKCM).</w:t>
      </w:r>
    </w:p>
    <w:p w14:paraId="25F5BF4C"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12" w:name="_Toc198646509"/>
      <w:r>
        <w:rPr>
          <w:rFonts w:ascii="Times New Roman" w:eastAsia="Times New Roman" w:hAnsi="Times New Roman" w:cs="Times New Roman"/>
          <w:i w:val="0"/>
          <w:color w:val="000000"/>
        </w:rPr>
        <w:t>7. Báo cáo và kiểm tra, đánh giá tiến độ thực hiện nhiệm vụ</w:t>
      </w:r>
      <w:bookmarkEnd w:id="12"/>
    </w:p>
    <w:p w14:paraId="5FB8859F" w14:textId="77777777" w:rsidR="00EF6225" w:rsidRDefault="00ED10FF">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xml:space="preserve">CNNV có trách nhiệm nộp báo cáo tiến độ định kỳ 6 tháng/lần và nộp báo cáo phục vụ kiểm tra, đánh giá tiến độ 12 tháng/lần. Kinh phí kỳ tiếp theo chỉ được Bộ CTNV xem xét cấp tiếp sau khi nhiệm vụ được kiểm tra, đánh giá tiến độ và được xác nhận quyết toán trên 50% kinh phí đã cấp tương ứng với khối lượng công việc đã hoàn thành trong kỳ liền trước. </w:t>
      </w:r>
    </w:p>
    <w:p w14:paraId="44EB1BBF" w14:textId="77777777" w:rsidR="00EF6225" w:rsidRDefault="00ED10FF">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xml:space="preserve">Đối với kinh phí mua sắm vật tư, hóa chất, dụng cụ,... Bộ CTNV chỉ chấp nhận quyết toán khi các nội dung chuyên môn sử dụng các vật tư, hóa chất, dụng cụ này đã được hoàn thành hoặc hoàn thành phần lớn.  </w:t>
      </w:r>
    </w:p>
    <w:p w14:paraId="0A945950" w14:textId="77777777" w:rsidR="00EF6225" w:rsidRDefault="00ED10FF">
      <w:pPr>
        <w:spacing w:line="264" w:lineRule="auto"/>
        <w:ind w:right="23" w:firstLine="567"/>
        <w:rPr>
          <w:rFonts w:ascii="Times New Roman" w:eastAsia="Times New Roman" w:hAnsi="Times New Roman" w:cs="Times New Roman"/>
          <w:color w:val="000000"/>
        </w:rPr>
      </w:pPr>
      <w:r>
        <w:rPr>
          <w:rFonts w:ascii="Times New Roman" w:eastAsia="Times New Roman" w:hAnsi="Times New Roman" w:cs="Times New Roman"/>
          <w:color w:val="000000"/>
        </w:rPr>
        <w:t>Trường hợp đề tài xin gia hạn hoặc xin điều chỉnh lớn, Bộ CTNV sẽ tổ chức một buổi kiểm tra tiến độ bổ sung trước khi ra quyết định.</w:t>
      </w:r>
    </w:p>
    <w:p w14:paraId="78330D41" w14:textId="77777777" w:rsidR="00A52B4B" w:rsidRDefault="00A52B4B" w:rsidP="00A52B4B">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Thực hiện báo cáo tiến độ định kỳ 6 tháng/lần và báo cáo phục vụ kiểm tra, đánh giá tiến độ 12 tháng/lần kể từ thời điểm Hợp đồng THNV có hiệu lực.</w:t>
      </w:r>
    </w:p>
    <w:p w14:paraId="5990637C" w14:textId="77777777" w:rsidR="00A52B4B" w:rsidRDefault="00A52B4B" w:rsidP="00A52B4B">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1345630B" w14:textId="77777777" w:rsidR="00A52B4B" w:rsidRDefault="00A52B4B" w:rsidP="00A52B4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Thông tư số 04/2015/TT-BKHCN (về kiểm tra, đánh giá, điều chỉnh trong quá trình thực hiện);</w:t>
      </w:r>
    </w:p>
    <w:p w14:paraId="67F54C0D" w14:textId="77777777" w:rsidR="00D4287E" w:rsidRDefault="00D4287E" w:rsidP="00A52B4B">
      <w:pPr>
        <w:pBdr>
          <w:top w:val="nil"/>
          <w:left w:val="nil"/>
          <w:bottom w:val="nil"/>
          <w:right w:val="nil"/>
          <w:between w:val="nil"/>
        </w:pBdr>
        <w:spacing w:line="264" w:lineRule="auto"/>
        <w:ind w:firstLine="630"/>
      </w:pPr>
      <w:r>
        <w:t xml:space="preserve">- Thông tư số 04/2023/TT-BKHCN, có hiệu lực từ ngày 30/6/2023 </w:t>
      </w:r>
      <w:r w:rsidRPr="00D4287E">
        <w:t>của Bộ Khoa học và Công nghệ: Sửa đổi, bổ sung một số điều của các Thông tư quy định quản lý nhiệm vụ khoa học và công nghệ cấp quốc gia</w:t>
      </w:r>
      <w:r>
        <w:t>.</w:t>
      </w:r>
    </w:p>
    <w:p w14:paraId="48736B42" w14:textId="77777777" w:rsidR="00A52B4B" w:rsidRDefault="00A52B4B" w:rsidP="00A52B4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Hồ sơ nhiệm vụ: Hợp đồng THNV, TMNV, các Quyết định/Phiếu điều chỉnh (nếu có).</w:t>
      </w:r>
    </w:p>
    <w:p w14:paraId="0EE6A955" w14:textId="77777777" w:rsidR="00A52B4B" w:rsidRDefault="00A52B4B" w:rsidP="00A52B4B">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Style w:val="af3"/>
        <w:tblW w:w="9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3730"/>
        <w:gridCol w:w="1620"/>
        <w:gridCol w:w="1080"/>
        <w:gridCol w:w="2250"/>
      </w:tblGrid>
      <w:tr w:rsidR="00A52B4B" w14:paraId="4EE64231" w14:textId="77777777" w:rsidTr="0096160F">
        <w:tc>
          <w:tcPr>
            <w:tcW w:w="675" w:type="dxa"/>
            <w:shd w:val="clear" w:color="auto" w:fill="auto"/>
          </w:tcPr>
          <w:p w14:paraId="41FADA00"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3730" w:type="dxa"/>
            <w:shd w:val="clear" w:color="auto" w:fill="auto"/>
          </w:tcPr>
          <w:p w14:paraId="4F8A0DB6"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620" w:type="dxa"/>
            <w:shd w:val="clear" w:color="auto" w:fill="auto"/>
          </w:tcPr>
          <w:p w14:paraId="7E3CE58A"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cá nhân </w:t>
            </w:r>
            <w:r>
              <w:rPr>
                <w:rFonts w:ascii="Times New Roman" w:eastAsia="Times New Roman" w:hAnsi="Times New Roman" w:cs="Times New Roman"/>
                <w:b/>
                <w:color w:val="000000"/>
              </w:rPr>
              <w:br/>
              <w:t>thực hiện</w:t>
            </w:r>
          </w:p>
        </w:tc>
        <w:tc>
          <w:tcPr>
            <w:tcW w:w="1080" w:type="dxa"/>
            <w:shd w:val="clear" w:color="auto" w:fill="auto"/>
          </w:tcPr>
          <w:p w14:paraId="013EEAF4"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2250" w:type="dxa"/>
            <w:shd w:val="clear" w:color="auto" w:fill="auto"/>
          </w:tcPr>
          <w:p w14:paraId="65C84404"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A52B4B" w14:paraId="70B492FB" w14:textId="77777777" w:rsidTr="0096160F">
        <w:tc>
          <w:tcPr>
            <w:tcW w:w="675" w:type="dxa"/>
            <w:shd w:val="clear" w:color="auto" w:fill="auto"/>
          </w:tcPr>
          <w:p w14:paraId="728636F4"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730" w:type="dxa"/>
            <w:shd w:val="clear" w:color="auto" w:fill="auto"/>
          </w:tcPr>
          <w:p w14:paraId="21F710B9"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Nộp báo cáo tiến độ và các sản phẩm đã được thực hiện tới Phòng QLKH&amp;HTQT định kỳ 6 tháng/lần và báo cáo phục vụ kiểm tra, đánh giá 12 tháng/lần </w:t>
            </w:r>
          </w:p>
        </w:tc>
        <w:tc>
          <w:tcPr>
            <w:tcW w:w="1620" w:type="dxa"/>
            <w:shd w:val="clear" w:color="auto" w:fill="auto"/>
          </w:tcPr>
          <w:p w14:paraId="1E495A35" w14:textId="77777777" w:rsidR="00A52B4B" w:rsidRDefault="00A52B4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080" w:type="dxa"/>
            <w:shd w:val="clear" w:color="auto" w:fill="auto"/>
          </w:tcPr>
          <w:p w14:paraId="7F16644A"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p>
        </w:tc>
        <w:tc>
          <w:tcPr>
            <w:tcW w:w="2250" w:type="dxa"/>
            <w:shd w:val="clear" w:color="auto" w:fill="auto"/>
          </w:tcPr>
          <w:p w14:paraId="19125E33"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Theo tiến độ trong Hợp đồng THNV hoặc theo thông báo của Bộ CTNV</w:t>
            </w:r>
          </w:p>
        </w:tc>
      </w:tr>
      <w:tr w:rsidR="00A52B4B" w14:paraId="424D0054" w14:textId="77777777" w:rsidTr="0096160F">
        <w:tc>
          <w:tcPr>
            <w:tcW w:w="675" w:type="dxa"/>
            <w:shd w:val="clear" w:color="auto" w:fill="auto"/>
          </w:tcPr>
          <w:p w14:paraId="5A7799D3"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730" w:type="dxa"/>
            <w:shd w:val="clear" w:color="auto" w:fill="auto"/>
          </w:tcPr>
          <w:p w14:paraId="39550A32"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Rà soát báo cáo tiến độ và trình BGH ký xác nhận</w:t>
            </w:r>
          </w:p>
        </w:tc>
        <w:tc>
          <w:tcPr>
            <w:tcW w:w="1620" w:type="dxa"/>
            <w:shd w:val="clear" w:color="auto" w:fill="auto"/>
          </w:tcPr>
          <w:p w14:paraId="0E74F224" w14:textId="77777777" w:rsidR="00A52B4B" w:rsidRDefault="00A52B4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080" w:type="dxa"/>
            <w:shd w:val="clear" w:color="auto" w:fill="auto"/>
          </w:tcPr>
          <w:p w14:paraId="3779F79D"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03 ngày</w:t>
            </w:r>
          </w:p>
        </w:tc>
        <w:tc>
          <w:tcPr>
            <w:tcW w:w="2250" w:type="dxa"/>
            <w:shd w:val="clear" w:color="auto" w:fill="auto"/>
          </w:tcPr>
          <w:p w14:paraId="5D1D2623"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7451213F" w14:textId="77777777" w:rsidTr="0096160F">
        <w:tc>
          <w:tcPr>
            <w:tcW w:w="675" w:type="dxa"/>
            <w:shd w:val="clear" w:color="auto" w:fill="auto"/>
          </w:tcPr>
          <w:p w14:paraId="1F127AC6"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730" w:type="dxa"/>
            <w:shd w:val="clear" w:color="auto" w:fill="auto"/>
          </w:tcPr>
          <w:p w14:paraId="22FCB2C2"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báo cáo tiến độ kèm theo các sản phẩm đã được Trường nghiệm thu và xác nhận tới Bộ CTNV</w:t>
            </w:r>
          </w:p>
        </w:tc>
        <w:tc>
          <w:tcPr>
            <w:tcW w:w="1620" w:type="dxa"/>
            <w:shd w:val="clear" w:color="auto" w:fill="auto"/>
          </w:tcPr>
          <w:p w14:paraId="53627220"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CNNV, </w:t>
            </w:r>
            <w:r>
              <w:rPr>
                <w:rFonts w:ascii="Times New Roman" w:eastAsia="Times New Roman" w:hAnsi="Times New Roman" w:cs="Times New Roman"/>
                <w:color w:val="000000"/>
              </w:rPr>
              <w:br/>
              <w:t>Phòng QLKH&amp;HTQT</w:t>
            </w:r>
          </w:p>
        </w:tc>
        <w:tc>
          <w:tcPr>
            <w:tcW w:w="1080" w:type="dxa"/>
            <w:shd w:val="clear" w:color="auto" w:fill="auto"/>
          </w:tcPr>
          <w:p w14:paraId="02C11191"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2250" w:type="dxa"/>
            <w:shd w:val="clear" w:color="auto" w:fill="auto"/>
          </w:tcPr>
          <w:p w14:paraId="43CB9648"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5B4D1C40" w14:textId="77777777" w:rsidTr="0096160F">
        <w:tc>
          <w:tcPr>
            <w:tcW w:w="675" w:type="dxa"/>
            <w:shd w:val="clear" w:color="auto" w:fill="auto"/>
          </w:tcPr>
          <w:p w14:paraId="67755D9A"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3730" w:type="dxa"/>
            <w:shd w:val="clear" w:color="auto" w:fill="auto"/>
          </w:tcPr>
          <w:p w14:paraId="1C94D68E"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Tham dự buổi kiểm tra tiến độ THNV do Bộ CTNV tổ chức</w:t>
            </w:r>
          </w:p>
        </w:tc>
        <w:tc>
          <w:tcPr>
            <w:tcW w:w="1620" w:type="dxa"/>
            <w:shd w:val="clear" w:color="auto" w:fill="auto"/>
          </w:tcPr>
          <w:p w14:paraId="14F7D7DC"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 NNC</w:t>
            </w:r>
          </w:p>
        </w:tc>
        <w:tc>
          <w:tcPr>
            <w:tcW w:w="1080" w:type="dxa"/>
            <w:shd w:val="clear" w:color="auto" w:fill="auto"/>
          </w:tcPr>
          <w:p w14:paraId="0320D756"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p>
        </w:tc>
        <w:tc>
          <w:tcPr>
            <w:tcW w:w="2250" w:type="dxa"/>
            <w:shd w:val="clear" w:color="auto" w:fill="auto"/>
          </w:tcPr>
          <w:p w14:paraId="1DF1AB80"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Theo công văn của Bộ CTNV, Báo cáo BGH để tham dự</w:t>
            </w:r>
          </w:p>
        </w:tc>
      </w:tr>
      <w:tr w:rsidR="00A52B4B" w14:paraId="3528B529" w14:textId="77777777" w:rsidTr="0096160F">
        <w:tc>
          <w:tcPr>
            <w:tcW w:w="675" w:type="dxa"/>
            <w:shd w:val="clear" w:color="auto" w:fill="auto"/>
          </w:tcPr>
          <w:p w14:paraId="3841B06C"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3730" w:type="dxa"/>
            <w:shd w:val="clear" w:color="auto" w:fill="auto"/>
          </w:tcPr>
          <w:p w14:paraId="4B19EBA9"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Hoàn thiện hồ sơ báo cáo tiến độ theo kết luận của đoàn công tác và gửi tới Phòng </w:t>
            </w:r>
            <w:r w:rsidR="00695102">
              <w:rPr>
                <w:rFonts w:ascii="Times New Roman" w:eastAsia="Times New Roman" w:hAnsi="Times New Roman" w:cs="Times New Roman"/>
                <w:color w:val="000000"/>
              </w:rPr>
              <w:t>QLKH&amp;HTQT</w:t>
            </w:r>
          </w:p>
        </w:tc>
        <w:tc>
          <w:tcPr>
            <w:tcW w:w="1620" w:type="dxa"/>
            <w:shd w:val="clear" w:color="auto" w:fill="auto"/>
          </w:tcPr>
          <w:p w14:paraId="3C7296B9" w14:textId="77777777" w:rsidR="00A52B4B" w:rsidRDefault="00A52B4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080" w:type="dxa"/>
            <w:shd w:val="clear" w:color="auto" w:fill="auto"/>
          </w:tcPr>
          <w:p w14:paraId="130D195E"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07 ngày (TL)</w:t>
            </w:r>
          </w:p>
        </w:tc>
        <w:tc>
          <w:tcPr>
            <w:tcW w:w="2250" w:type="dxa"/>
            <w:shd w:val="clear" w:color="auto" w:fill="auto"/>
          </w:tcPr>
          <w:p w14:paraId="7892DCAC" w14:textId="77777777" w:rsidR="00A52B4B" w:rsidRDefault="00A52B4B" w:rsidP="0096160F">
            <w:pPr>
              <w:spacing w:before="60" w:after="60" w:line="264" w:lineRule="auto"/>
              <w:ind w:firstLine="37"/>
              <w:rPr>
                <w:rFonts w:ascii="Times New Roman" w:eastAsia="Times New Roman" w:hAnsi="Times New Roman" w:cs="Times New Roman"/>
                <w:color w:val="000000"/>
              </w:rPr>
            </w:pPr>
          </w:p>
        </w:tc>
      </w:tr>
      <w:tr w:rsidR="00A52B4B" w14:paraId="67B0E102" w14:textId="77777777" w:rsidTr="0096160F">
        <w:tc>
          <w:tcPr>
            <w:tcW w:w="675" w:type="dxa"/>
            <w:shd w:val="clear" w:color="auto" w:fill="auto"/>
          </w:tcPr>
          <w:p w14:paraId="75BAB757"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B6</w:t>
            </w:r>
          </w:p>
        </w:tc>
        <w:tc>
          <w:tcPr>
            <w:tcW w:w="3730" w:type="dxa"/>
            <w:shd w:val="clear" w:color="auto" w:fill="auto"/>
          </w:tcPr>
          <w:p w14:paraId="17186F75"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Kiểm tra, xác nhận và trình BGH ký duyệt hồ sơ tiến độ thực hiện của nhiệm vụ</w:t>
            </w:r>
          </w:p>
        </w:tc>
        <w:tc>
          <w:tcPr>
            <w:tcW w:w="1620" w:type="dxa"/>
            <w:shd w:val="clear" w:color="auto" w:fill="auto"/>
          </w:tcPr>
          <w:p w14:paraId="1F788FE2"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080" w:type="dxa"/>
            <w:shd w:val="clear" w:color="auto" w:fill="auto"/>
          </w:tcPr>
          <w:p w14:paraId="6F34834D"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2250" w:type="dxa"/>
            <w:shd w:val="clear" w:color="auto" w:fill="auto"/>
          </w:tcPr>
          <w:p w14:paraId="4C9E15A3" w14:textId="77777777" w:rsidR="00A52B4B" w:rsidRDefault="00A52B4B" w:rsidP="0096160F">
            <w:pPr>
              <w:spacing w:before="60" w:after="60" w:line="264" w:lineRule="auto"/>
              <w:ind w:firstLine="37"/>
              <w:rPr>
                <w:rFonts w:ascii="Times New Roman" w:eastAsia="Times New Roman" w:hAnsi="Times New Roman" w:cs="Times New Roman"/>
                <w:color w:val="000000"/>
              </w:rPr>
            </w:pPr>
          </w:p>
        </w:tc>
      </w:tr>
      <w:tr w:rsidR="00A52B4B" w14:paraId="0E4C8319" w14:textId="77777777" w:rsidTr="0096160F">
        <w:tc>
          <w:tcPr>
            <w:tcW w:w="675" w:type="dxa"/>
            <w:shd w:val="clear" w:color="auto" w:fill="auto"/>
          </w:tcPr>
          <w:p w14:paraId="07B4FEEB"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B7</w:t>
            </w:r>
          </w:p>
        </w:tc>
        <w:tc>
          <w:tcPr>
            <w:tcW w:w="3730" w:type="dxa"/>
            <w:shd w:val="clear" w:color="auto" w:fill="auto"/>
          </w:tcPr>
          <w:p w14:paraId="45A43425"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CNNV nộp báo cáo tiến độ đã hoàn thiện, bảng kê xác nhận khối lượng công việc đã hoàn thành để xác nhận quyết toán với Bộ CTNV</w:t>
            </w:r>
          </w:p>
        </w:tc>
        <w:tc>
          <w:tcPr>
            <w:tcW w:w="1620" w:type="dxa"/>
            <w:shd w:val="clear" w:color="auto" w:fill="auto"/>
          </w:tcPr>
          <w:p w14:paraId="477140D0"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080" w:type="dxa"/>
            <w:shd w:val="clear" w:color="auto" w:fill="auto"/>
          </w:tcPr>
          <w:p w14:paraId="5ED04F71"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Trong vòng 10 ngày (TL) kể từ khi kiểm tra tiến độ </w:t>
            </w:r>
          </w:p>
        </w:tc>
        <w:tc>
          <w:tcPr>
            <w:tcW w:w="2250" w:type="dxa"/>
            <w:shd w:val="clear" w:color="auto" w:fill="auto"/>
          </w:tcPr>
          <w:p w14:paraId="788480C2"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bl>
    <w:p w14:paraId="284E09DC" w14:textId="77777777" w:rsidR="00A52B4B" w:rsidRDefault="00A52B4B" w:rsidP="00A52B4B">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p>
    <w:p w14:paraId="54DD041A" w14:textId="77777777" w:rsidR="00A52B4B" w:rsidRDefault="00A52B4B" w:rsidP="00A52B4B">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Xem các yêu cầu nêu tại mục III.7 của Hướng dẫn này.</w:t>
      </w:r>
    </w:p>
    <w:p w14:paraId="3DF348B7" w14:textId="77777777" w:rsidR="00A52B4B" w:rsidRDefault="00A52B4B" w:rsidP="00A52B4B">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CNNV có trách nhiệm nộp báo cáo tiến độ định kỳ 6 tháng/lần gồm các biểu A1, A4, A5 theo Thông tư số 04/2015/TT-BKHCN; nộp báo cáo phục vụ kiểm tra, đánh giá 12 tháng/lần gồm các biểu A1, A2, A3, A4, A5 và 01 bộ sản phẩm đã hoàn thành (đã được Trường ĐH Công nghiệp TP. Hồ Chí Minh tổ chức thẩm định và ký xác nhận).</w:t>
      </w:r>
    </w:p>
    <w:p w14:paraId="39396434" w14:textId="77777777" w:rsidR="00A52B4B" w:rsidRDefault="00A52B4B" w:rsidP="00A52B4B">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Lưu ý cách liệt kê công việc hoàn thành trong biểu A1, A2 theo Thông tư 04/2025/TT-BKHCN: cần căn cứ vào tiến độ được phê duyệt trong TMNV chứ không căn cứ vào HĐTKCM ký thực tế trong quá trình thực hiện. Trong biểu A1: mục 7.1 cần liệt kê các nội dung, công việc theo kế hoạch phải hoàn thành trong kỳ báo cáo;  mục 7.2 cần liệt kê tổng nội dung, công việc phải hoàn thành luỹ kế từ khi ký hợp đồng THNV đến kỳ báo cáo.</w:t>
      </w:r>
    </w:p>
    <w:p w14:paraId="69C602EB" w14:textId="77777777" w:rsidR="00A52B4B" w:rsidRDefault="00A52B4B" w:rsidP="00A52B4B">
      <w:pPr>
        <w:tabs>
          <w:tab w:val="left" w:pos="0"/>
        </w:tabs>
        <w:spacing w:line="264" w:lineRule="auto"/>
        <w:ind w:firstLine="0"/>
        <w:rPr>
          <w:rFonts w:ascii="Times New Roman" w:eastAsia="Times New Roman" w:hAnsi="Times New Roman" w:cs="Times New Roman"/>
          <w:b/>
          <w:color w:val="000000"/>
        </w:rPr>
      </w:pPr>
      <w:r>
        <w:rPr>
          <w:rFonts w:ascii="Times New Roman" w:eastAsia="Times New Roman" w:hAnsi="Times New Roman" w:cs="Times New Roman"/>
          <w:b/>
          <w:i/>
          <w:color w:val="000000"/>
        </w:rPr>
        <w:t>Biểu mẫu:</w:t>
      </w:r>
      <w:r>
        <w:rPr>
          <w:rFonts w:ascii="Times New Roman" w:eastAsia="Times New Roman" w:hAnsi="Times New Roman" w:cs="Times New Roman"/>
          <w:b/>
          <w:color w:val="000000"/>
        </w:rPr>
        <w:t xml:space="preserve">  </w:t>
      </w:r>
    </w:p>
    <w:p w14:paraId="6C6ADE04" w14:textId="77777777" w:rsidR="00A52B4B" w:rsidRDefault="00A52B4B" w:rsidP="00A52B4B">
      <w:pPr>
        <w:spacing w:line="264" w:lineRule="auto"/>
        <w:ind w:firstLine="540"/>
        <w:rPr>
          <w:rFonts w:ascii="Times New Roman" w:eastAsia="Times New Roman" w:hAnsi="Times New Roman" w:cs="Times New Roman"/>
          <w:i/>
          <w:color w:val="000000"/>
        </w:rPr>
      </w:pPr>
      <w:r>
        <w:rPr>
          <w:rFonts w:ascii="Times New Roman" w:eastAsia="Times New Roman" w:hAnsi="Times New Roman" w:cs="Times New Roman"/>
          <w:i/>
          <w:color w:val="000000"/>
        </w:rPr>
        <w:t>Các biểu mẫu theo Thông tư số 04/2015/TT-BKHCN, bao gồm:</w:t>
      </w:r>
    </w:p>
    <w:p w14:paraId="5AD427D4" w14:textId="77777777" w:rsidR="00A52B4B" w:rsidRDefault="00A52B4B" w:rsidP="00A52B4B">
      <w:pPr>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 Báo cáo định kỳ tình hình THNV </w:t>
      </w:r>
      <w:r>
        <w:rPr>
          <w:rFonts w:ascii="Times New Roman" w:eastAsia="Times New Roman" w:hAnsi="Times New Roman" w:cs="Times New Roman"/>
          <w:i/>
          <w:color w:val="000000"/>
        </w:rPr>
        <w:t>(Mẫu A-1-BCĐK)</w:t>
      </w:r>
      <w:r>
        <w:rPr>
          <w:rFonts w:ascii="Times New Roman" w:eastAsia="Times New Roman" w:hAnsi="Times New Roman" w:cs="Times New Roman"/>
          <w:color w:val="000000"/>
        </w:rPr>
        <w:t>;</w:t>
      </w:r>
    </w:p>
    <w:p w14:paraId="1808CAE8" w14:textId="77777777" w:rsidR="00A52B4B" w:rsidRDefault="00A52B4B" w:rsidP="00A52B4B">
      <w:pPr>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Báo cáo nội dung khoa học, tiến độ THNV </w:t>
      </w:r>
      <w:r>
        <w:rPr>
          <w:rFonts w:ascii="Times New Roman" w:eastAsia="Times New Roman" w:hAnsi="Times New Roman" w:cs="Times New Roman"/>
          <w:i/>
          <w:color w:val="000000"/>
        </w:rPr>
        <w:t>(Mẫu A-2-BCTĐ)</w:t>
      </w:r>
      <w:r>
        <w:rPr>
          <w:rFonts w:ascii="Times New Roman" w:eastAsia="Times New Roman" w:hAnsi="Times New Roman" w:cs="Times New Roman"/>
          <w:color w:val="000000"/>
        </w:rPr>
        <w:t>;</w:t>
      </w:r>
    </w:p>
    <w:p w14:paraId="245CE66C" w14:textId="77777777" w:rsidR="00A52B4B" w:rsidRDefault="00A52B4B" w:rsidP="00A52B4B">
      <w:pPr>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Báo cáo tình hình sử dụng kinh phí </w:t>
      </w:r>
      <w:r>
        <w:rPr>
          <w:rFonts w:ascii="Times New Roman" w:eastAsia="Times New Roman" w:hAnsi="Times New Roman" w:cs="Times New Roman"/>
          <w:i/>
          <w:color w:val="000000"/>
        </w:rPr>
        <w:t>(Mẫu A-3-BCSDKP)</w:t>
      </w:r>
      <w:r>
        <w:rPr>
          <w:rFonts w:ascii="Times New Roman" w:eastAsia="Times New Roman" w:hAnsi="Times New Roman" w:cs="Times New Roman"/>
          <w:color w:val="000000"/>
        </w:rPr>
        <w:t>;</w:t>
      </w:r>
    </w:p>
    <w:p w14:paraId="1B00834B" w14:textId="77777777" w:rsidR="00A52B4B" w:rsidRDefault="00A52B4B" w:rsidP="00A52B4B">
      <w:pPr>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Báo cáo sản phẩm KH&amp;CN đã hoàn thành </w:t>
      </w:r>
      <w:r>
        <w:rPr>
          <w:rFonts w:ascii="Times New Roman" w:eastAsia="Times New Roman" w:hAnsi="Times New Roman" w:cs="Times New Roman"/>
          <w:i/>
          <w:color w:val="000000"/>
        </w:rPr>
        <w:t>(Mẫu A-4-BCSPHT)</w:t>
      </w:r>
      <w:r>
        <w:rPr>
          <w:rFonts w:ascii="Times New Roman" w:eastAsia="Times New Roman" w:hAnsi="Times New Roman" w:cs="Times New Roman"/>
          <w:color w:val="000000"/>
        </w:rPr>
        <w:t>;</w:t>
      </w:r>
    </w:p>
    <w:p w14:paraId="7DB9A7B6" w14:textId="77777777" w:rsidR="00A52B4B" w:rsidRDefault="00A52B4B" w:rsidP="00A52B4B">
      <w:pPr>
        <w:spacing w:line="264" w:lineRule="auto"/>
        <w:ind w:right="23" w:firstLine="567"/>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Báo cáo sản phẩm KH&amp;CN đã được chuyển giao, ứng dụng vào thực tế </w:t>
      </w:r>
      <w:r>
        <w:rPr>
          <w:rFonts w:ascii="Times New Roman" w:eastAsia="Times New Roman" w:hAnsi="Times New Roman" w:cs="Times New Roman"/>
          <w:i/>
          <w:color w:val="000000"/>
        </w:rPr>
        <w:t>(Mẫu A-5-BCSPUD)</w:t>
      </w:r>
    </w:p>
    <w:p w14:paraId="5663FEA8" w14:textId="77777777" w:rsidR="000A315B" w:rsidRDefault="000A315B" w:rsidP="00A52B4B">
      <w:pPr>
        <w:spacing w:line="264" w:lineRule="auto"/>
        <w:ind w:right="23" w:firstLine="567"/>
        <w:rPr>
          <w:rFonts w:ascii="Times New Roman" w:eastAsia="Times New Roman" w:hAnsi="Times New Roman" w:cs="Times New Roman"/>
          <w:i/>
          <w:color w:val="000000"/>
        </w:rPr>
      </w:pPr>
      <w:r>
        <w:rPr>
          <w:rFonts w:ascii="Times New Roman" w:eastAsia="Times New Roman" w:hAnsi="Times New Roman" w:cs="Times New Roman"/>
          <w:i/>
          <w:color w:val="000000"/>
        </w:rPr>
        <w:t xml:space="preserve">- Mau </w:t>
      </w:r>
      <w:r w:rsidR="00F02650">
        <w:rPr>
          <w:rFonts w:ascii="Times New Roman" w:eastAsia="Times New Roman" w:hAnsi="Times New Roman" w:cs="Times New Roman"/>
          <w:i/>
          <w:color w:val="000000"/>
        </w:rPr>
        <w:t>1</w:t>
      </w:r>
      <w:r>
        <w:rPr>
          <w:rFonts w:ascii="Times New Roman" w:eastAsia="Times New Roman" w:hAnsi="Times New Roman" w:cs="Times New Roman"/>
          <w:i/>
          <w:color w:val="000000"/>
        </w:rPr>
        <w:t>0.NN. Báo cáo tiến độ thực hiện nhiệm vụ</w:t>
      </w:r>
    </w:p>
    <w:p w14:paraId="552D5184" w14:textId="77777777" w:rsidR="002B403E" w:rsidRPr="00F42EC2" w:rsidRDefault="002B403E" w:rsidP="002B403E">
      <w:pPr>
        <w:pStyle w:val="Heading2"/>
        <w:spacing w:line="264" w:lineRule="auto"/>
        <w:ind w:left="578" w:hanging="578"/>
        <w:rPr>
          <w:rFonts w:ascii="Times New Roman" w:hAnsi="Times New Roman" w:cs="Times New Roman"/>
          <w:lang w:val="pt-BR"/>
        </w:rPr>
      </w:pPr>
      <w:bookmarkStart w:id="13" w:name="_Toc69107528"/>
      <w:bookmarkStart w:id="14" w:name="_Toc198646510"/>
      <w:r>
        <w:rPr>
          <w:rFonts w:ascii="Times New Roman" w:hAnsi="Times New Roman" w:cs="Times New Roman"/>
          <w:lang w:val="pt-BR"/>
        </w:rPr>
        <w:t>8.</w:t>
      </w:r>
      <w:r w:rsidRPr="00415862">
        <w:rPr>
          <w:rFonts w:ascii="Times New Roman" w:hAnsi="Times New Roman" w:cs="Times New Roman"/>
          <w:lang w:val="pt-BR"/>
        </w:rPr>
        <w:t xml:space="preserve"> Nghiệm thu giai đoạn và nghiệm thu, thanh lý hợp đồng thực hiện các nội dung chuyên môn của đề tài</w:t>
      </w:r>
      <w:bookmarkEnd w:id="13"/>
      <w:bookmarkEnd w:id="14"/>
    </w:p>
    <w:p w14:paraId="469D10AA" w14:textId="77777777" w:rsidR="002B403E" w:rsidRDefault="002B403E" w:rsidP="002B403E">
      <w:pPr>
        <w:spacing w:line="264" w:lineRule="auto"/>
        <w:ind w:firstLine="567"/>
        <w:rPr>
          <w:rFonts w:ascii="Times New Roman" w:hAnsi="Times New Roman" w:cs="Times New Roman"/>
          <w:bCs/>
          <w:lang w:val="pt-BR"/>
        </w:rPr>
      </w:pPr>
      <w:r w:rsidRPr="006967C1">
        <w:rPr>
          <w:rFonts w:ascii="Times New Roman" w:hAnsi="Times New Roman" w:cs="Times New Roman"/>
          <w:bCs/>
          <w:lang w:val="pt-BR"/>
        </w:rPr>
        <w:t>Việc nghiệm thu giai đoạn và nghiệm thu, thanh lý hợp đồng thực hiện các nội dung chuyên môn của đề tài được thực hiện sau khi thực hiện từng giai đoạn và kết thúc Hợp đồng.</w:t>
      </w:r>
      <w:r>
        <w:rPr>
          <w:rFonts w:ascii="Times New Roman" w:hAnsi="Times New Roman" w:cs="Times New Roman"/>
          <w:bCs/>
          <w:lang w:val="vi-VN"/>
        </w:rPr>
        <w:t xml:space="preserve"> </w:t>
      </w:r>
      <w:r w:rsidRPr="00DB7851">
        <w:rPr>
          <w:rFonts w:ascii="Times New Roman" w:hAnsi="Times New Roman" w:cs="Times New Roman"/>
          <w:bCs/>
          <w:lang w:val="pt-BR"/>
        </w:rPr>
        <w:t>Biên bản nghiệm thu, thanh lý hợp đồng cần thể hiện những sản phẩm đã có và lũy kế từ giai đoạn trước.</w:t>
      </w:r>
      <w:r>
        <w:rPr>
          <w:rFonts w:ascii="Times New Roman" w:hAnsi="Times New Roman" w:cs="Times New Roman"/>
          <w:bCs/>
          <w:lang w:val="pt-BR"/>
        </w:rPr>
        <w:t xml:space="preserve"> </w:t>
      </w:r>
      <w:r w:rsidRPr="00DB7851">
        <w:rPr>
          <w:rFonts w:ascii="Times New Roman" w:hAnsi="Times New Roman" w:cs="Times New Roman"/>
          <w:bCs/>
          <w:lang w:val="pt-BR"/>
        </w:rPr>
        <w:t xml:space="preserve">Minh chứng các kết quả khoa học của hợp đồng cần có xác nhận của các thành viên tham gia, CNĐT và </w:t>
      </w:r>
      <w:r w:rsidRPr="00EB54D7">
        <w:rPr>
          <w:rFonts w:ascii="Times New Roman" w:hAnsi="Times New Roman" w:cs="Times New Roman"/>
          <w:bCs/>
          <w:lang w:val="pt-BR"/>
        </w:rPr>
        <w:t xml:space="preserve">Lãnh đạo đơn vị </w:t>
      </w:r>
      <w:r>
        <w:rPr>
          <w:rFonts w:ascii="Times New Roman" w:hAnsi="Times New Roman" w:cs="Times New Roman"/>
          <w:bCs/>
          <w:lang w:val="vi-VN"/>
        </w:rPr>
        <w:t>(LĐĐV)</w:t>
      </w:r>
      <w:r w:rsidRPr="00DB7851">
        <w:rPr>
          <w:rFonts w:ascii="Times New Roman" w:hAnsi="Times New Roman" w:cs="Times New Roman"/>
          <w:bCs/>
          <w:lang w:val="pt-BR"/>
        </w:rPr>
        <w:t xml:space="preserve">. </w:t>
      </w:r>
    </w:p>
    <w:p w14:paraId="12953030" w14:textId="77777777" w:rsidR="002B403E" w:rsidRDefault="002B403E" w:rsidP="002B403E">
      <w:pPr>
        <w:spacing w:line="264" w:lineRule="auto"/>
        <w:ind w:firstLine="567"/>
        <w:rPr>
          <w:rFonts w:ascii="Times New Roman" w:hAnsi="Times New Roman" w:cs="Times New Roman"/>
          <w:bCs/>
          <w:lang w:val="pt-BR"/>
        </w:rPr>
      </w:pPr>
      <w:r>
        <w:rPr>
          <w:rFonts w:ascii="Times New Roman" w:hAnsi="Times New Roman" w:cs="Times New Roman"/>
          <w:bCs/>
          <w:lang w:val="pt-BR"/>
        </w:rPr>
        <w:t>Để thực hiện nghiệm thu theo giai đoạn, CNĐT cần hoàn thành Báo cáo tiến độ thực thực hiện đề tài, phối hợp với phòng QLKH&amp;HTQT, Phòng TC-KT để tiến hành họp kiểm tra tiến độ thực hiện, thành lập Tổ chuyên gia đánh giá nghiệm thu sản phẩm (nếu cần).</w:t>
      </w:r>
    </w:p>
    <w:p w14:paraId="00666088" w14:textId="77777777" w:rsidR="002B403E" w:rsidRDefault="002B403E" w:rsidP="002B403E">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W w:w="9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Pr>
      <w:tblGrid>
        <w:gridCol w:w="624"/>
        <w:gridCol w:w="3828"/>
        <w:gridCol w:w="992"/>
        <w:gridCol w:w="992"/>
        <w:gridCol w:w="2127"/>
        <w:gridCol w:w="992"/>
      </w:tblGrid>
      <w:tr w:rsidR="002B403E" w:rsidRPr="00F42EC2" w14:paraId="50A89487" w14:textId="77777777" w:rsidTr="00EE7EF1">
        <w:tc>
          <w:tcPr>
            <w:tcW w:w="624" w:type="dxa"/>
            <w:shd w:val="clear" w:color="auto" w:fill="auto"/>
          </w:tcPr>
          <w:p w14:paraId="7291F2A2" w14:textId="77777777" w:rsidR="002B403E" w:rsidRPr="00F42EC2" w:rsidRDefault="002B403E" w:rsidP="00EE7EF1">
            <w:pPr>
              <w:spacing w:before="0" w:line="264" w:lineRule="auto"/>
              <w:ind w:firstLine="37"/>
              <w:jc w:val="center"/>
              <w:rPr>
                <w:rFonts w:ascii="Times New Roman" w:eastAsia="Calibri" w:hAnsi="Times New Roman" w:cs="Times New Roman"/>
                <w:b/>
                <w:sz w:val="22"/>
                <w:szCs w:val="22"/>
              </w:rPr>
            </w:pPr>
            <w:r w:rsidRPr="00F42EC2">
              <w:rPr>
                <w:rFonts w:ascii="Times New Roman" w:eastAsia="Calibri" w:hAnsi="Times New Roman" w:cs="Times New Roman"/>
                <w:b/>
                <w:sz w:val="22"/>
                <w:szCs w:val="22"/>
              </w:rPr>
              <w:t>STT</w:t>
            </w:r>
          </w:p>
        </w:tc>
        <w:tc>
          <w:tcPr>
            <w:tcW w:w="3828" w:type="dxa"/>
            <w:shd w:val="clear" w:color="auto" w:fill="auto"/>
          </w:tcPr>
          <w:p w14:paraId="641617A7" w14:textId="77777777" w:rsidR="002B403E" w:rsidRPr="00F42EC2" w:rsidRDefault="002B403E" w:rsidP="00EE7EF1">
            <w:pPr>
              <w:spacing w:before="0" w:line="264" w:lineRule="auto"/>
              <w:ind w:firstLine="37"/>
              <w:jc w:val="center"/>
              <w:rPr>
                <w:rFonts w:ascii="Times New Roman" w:eastAsia="Calibri" w:hAnsi="Times New Roman" w:cs="Times New Roman"/>
                <w:b/>
                <w:sz w:val="22"/>
                <w:szCs w:val="22"/>
              </w:rPr>
            </w:pPr>
            <w:r w:rsidRPr="00F42EC2">
              <w:rPr>
                <w:rFonts w:ascii="Times New Roman" w:eastAsia="Calibri" w:hAnsi="Times New Roman" w:cs="Times New Roman"/>
                <w:b/>
                <w:sz w:val="22"/>
                <w:szCs w:val="22"/>
              </w:rPr>
              <w:t>Nội dung</w:t>
            </w:r>
          </w:p>
        </w:tc>
        <w:tc>
          <w:tcPr>
            <w:tcW w:w="992" w:type="dxa"/>
            <w:shd w:val="clear" w:color="auto" w:fill="auto"/>
          </w:tcPr>
          <w:p w14:paraId="3E9651FC" w14:textId="77777777" w:rsidR="002B403E" w:rsidRPr="00F42EC2" w:rsidRDefault="002B403E" w:rsidP="00EE7EF1">
            <w:pPr>
              <w:spacing w:before="0" w:line="264" w:lineRule="auto"/>
              <w:ind w:firstLine="37"/>
              <w:jc w:val="center"/>
              <w:rPr>
                <w:rFonts w:ascii="Times New Roman" w:eastAsia="Calibri" w:hAnsi="Times New Roman" w:cs="Times New Roman"/>
                <w:b/>
                <w:sz w:val="22"/>
                <w:szCs w:val="22"/>
              </w:rPr>
            </w:pPr>
            <w:r w:rsidRPr="00F42EC2">
              <w:rPr>
                <w:rFonts w:ascii="Times New Roman" w:eastAsia="Calibri" w:hAnsi="Times New Roman" w:cs="Times New Roman"/>
                <w:b/>
                <w:sz w:val="22"/>
                <w:szCs w:val="22"/>
              </w:rPr>
              <w:t xml:space="preserve">Đơn vị, </w:t>
            </w:r>
            <w:r w:rsidRPr="00F42EC2">
              <w:rPr>
                <w:rFonts w:ascii="Times New Roman" w:eastAsia="Calibri" w:hAnsi="Times New Roman" w:cs="Times New Roman"/>
                <w:b/>
                <w:sz w:val="22"/>
                <w:szCs w:val="22"/>
              </w:rPr>
              <w:br/>
              <w:t xml:space="preserve">cá nhân </w:t>
            </w:r>
            <w:r w:rsidRPr="00F42EC2">
              <w:rPr>
                <w:rFonts w:ascii="Times New Roman" w:eastAsia="Calibri" w:hAnsi="Times New Roman" w:cs="Times New Roman"/>
                <w:b/>
                <w:sz w:val="22"/>
                <w:szCs w:val="22"/>
              </w:rPr>
              <w:br/>
              <w:t>thực hiện</w:t>
            </w:r>
          </w:p>
        </w:tc>
        <w:tc>
          <w:tcPr>
            <w:tcW w:w="992" w:type="dxa"/>
            <w:shd w:val="clear" w:color="auto" w:fill="auto"/>
          </w:tcPr>
          <w:p w14:paraId="27D4151A" w14:textId="77777777" w:rsidR="002B403E" w:rsidRPr="00F42EC2" w:rsidRDefault="002B403E" w:rsidP="00EE7EF1">
            <w:pPr>
              <w:spacing w:before="0" w:line="264" w:lineRule="auto"/>
              <w:ind w:firstLine="37"/>
              <w:jc w:val="center"/>
              <w:rPr>
                <w:rFonts w:ascii="Times New Roman" w:eastAsia="Calibri" w:hAnsi="Times New Roman" w:cs="Times New Roman"/>
                <w:b/>
                <w:sz w:val="22"/>
                <w:szCs w:val="22"/>
              </w:rPr>
            </w:pPr>
            <w:r w:rsidRPr="00F42EC2">
              <w:rPr>
                <w:rFonts w:ascii="Times New Roman" w:eastAsia="Calibri" w:hAnsi="Times New Roman" w:cs="Times New Roman"/>
                <w:b/>
                <w:sz w:val="22"/>
                <w:szCs w:val="22"/>
              </w:rPr>
              <w:t>Thời gian xử lý</w:t>
            </w:r>
            <w:r w:rsidRPr="00F42EC2">
              <w:rPr>
                <w:rFonts w:ascii="Times New Roman" w:eastAsia="Calibri" w:hAnsi="Times New Roman" w:cs="Times New Roman"/>
                <w:b/>
                <w:sz w:val="22"/>
                <w:szCs w:val="22"/>
              </w:rPr>
              <w:br/>
            </w:r>
            <w:r w:rsidRPr="00F42EC2">
              <w:rPr>
                <w:rFonts w:ascii="Times New Roman" w:eastAsia="Calibri" w:hAnsi="Times New Roman" w:cs="Times New Roman"/>
                <w:bCs/>
                <w:i/>
                <w:iCs/>
                <w:spacing w:val="-14"/>
                <w:kern w:val="22"/>
                <w:sz w:val="22"/>
                <w:szCs w:val="22"/>
              </w:rPr>
              <w:t>(ngày làm việc</w:t>
            </w:r>
            <w:r w:rsidRPr="00F42EC2">
              <w:rPr>
                <w:rFonts w:ascii="Times New Roman" w:eastAsia="Calibri" w:hAnsi="Times New Roman" w:cs="Times New Roman"/>
                <w:bCs/>
                <w:i/>
                <w:iCs/>
                <w:spacing w:val="-14"/>
                <w:sz w:val="22"/>
                <w:szCs w:val="22"/>
              </w:rPr>
              <w:t>)</w:t>
            </w:r>
          </w:p>
        </w:tc>
        <w:tc>
          <w:tcPr>
            <w:tcW w:w="2127" w:type="dxa"/>
            <w:shd w:val="clear" w:color="auto" w:fill="auto"/>
          </w:tcPr>
          <w:p w14:paraId="0E3A5725" w14:textId="77777777" w:rsidR="002B403E" w:rsidRPr="00F42EC2" w:rsidRDefault="002B403E" w:rsidP="00EE7EF1">
            <w:pPr>
              <w:spacing w:before="0" w:line="264" w:lineRule="auto"/>
              <w:ind w:firstLine="37"/>
              <w:jc w:val="center"/>
              <w:rPr>
                <w:rFonts w:ascii="Times New Roman" w:eastAsia="Calibri" w:hAnsi="Times New Roman" w:cs="Times New Roman"/>
                <w:b/>
                <w:sz w:val="22"/>
                <w:szCs w:val="22"/>
              </w:rPr>
            </w:pPr>
            <w:r w:rsidRPr="00F42EC2">
              <w:rPr>
                <w:rFonts w:ascii="Times New Roman" w:eastAsia="Calibri" w:hAnsi="Times New Roman" w:cs="Times New Roman"/>
                <w:b/>
                <w:sz w:val="22"/>
                <w:szCs w:val="22"/>
              </w:rPr>
              <w:t>Hồ sơ</w:t>
            </w:r>
          </w:p>
        </w:tc>
        <w:tc>
          <w:tcPr>
            <w:tcW w:w="992" w:type="dxa"/>
            <w:shd w:val="clear" w:color="auto" w:fill="auto"/>
          </w:tcPr>
          <w:p w14:paraId="6F2DF1F7" w14:textId="77777777" w:rsidR="002B403E" w:rsidRPr="00F42EC2" w:rsidRDefault="002B403E" w:rsidP="00EE7EF1">
            <w:pPr>
              <w:spacing w:before="0" w:line="264" w:lineRule="auto"/>
              <w:ind w:firstLine="37"/>
              <w:jc w:val="center"/>
              <w:rPr>
                <w:rFonts w:ascii="Times New Roman" w:eastAsia="Calibri" w:hAnsi="Times New Roman" w:cs="Times New Roman"/>
                <w:b/>
                <w:sz w:val="22"/>
                <w:szCs w:val="22"/>
              </w:rPr>
            </w:pPr>
            <w:r w:rsidRPr="00F42EC2">
              <w:rPr>
                <w:rFonts w:ascii="Times New Roman" w:eastAsia="Calibri" w:hAnsi="Times New Roman" w:cs="Times New Roman"/>
                <w:b/>
                <w:sz w:val="22"/>
                <w:szCs w:val="22"/>
              </w:rPr>
              <w:t>Ghi chú</w:t>
            </w:r>
          </w:p>
        </w:tc>
      </w:tr>
      <w:tr w:rsidR="00F87943" w:rsidRPr="00F42EC2" w14:paraId="6DDD707A" w14:textId="77777777" w:rsidTr="00EE7EF1">
        <w:tc>
          <w:tcPr>
            <w:tcW w:w="624" w:type="dxa"/>
            <w:shd w:val="clear" w:color="auto" w:fill="auto"/>
          </w:tcPr>
          <w:p w14:paraId="6E56EC5C" w14:textId="77777777" w:rsidR="00F87943" w:rsidRPr="00F42EC2" w:rsidRDefault="00F87943" w:rsidP="00EE7EF1">
            <w:pPr>
              <w:spacing w:before="0" w:line="264" w:lineRule="auto"/>
              <w:ind w:firstLine="0"/>
              <w:jc w:val="center"/>
              <w:rPr>
                <w:rFonts w:ascii="Times New Roman" w:eastAsia="Calibri" w:hAnsi="Times New Roman" w:cs="Times New Roman"/>
              </w:rPr>
            </w:pPr>
            <w:r>
              <w:rPr>
                <w:rFonts w:ascii="Times New Roman" w:eastAsia="Calibri" w:hAnsi="Times New Roman" w:cs="Times New Roman"/>
              </w:rPr>
              <w:t>B1</w:t>
            </w:r>
          </w:p>
        </w:tc>
        <w:tc>
          <w:tcPr>
            <w:tcW w:w="3828" w:type="dxa"/>
            <w:shd w:val="clear" w:color="auto" w:fill="auto"/>
          </w:tcPr>
          <w:p w14:paraId="17B68627" w14:textId="77777777" w:rsidR="00F87943" w:rsidRDefault="00F87943" w:rsidP="00F87943">
            <w:pPr>
              <w:pStyle w:val="bangquytrinh"/>
              <w:tabs>
                <w:tab w:val="clear" w:pos="720"/>
              </w:tabs>
              <w:spacing w:line="240" w:lineRule="auto"/>
              <w:ind w:left="301" w:hanging="284"/>
            </w:pPr>
            <w:r>
              <w:t>Đơn đề nghị thành lập tổ thẩm định</w:t>
            </w:r>
          </w:p>
          <w:p w14:paraId="50453C0A" w14:textId="77777777" w:rsidR="00F87943" w:rsidRDefault="00F87943" w:rsidP="00F87943">
            <w:pPr>
              <w:pStyle w:val="bangquytrinh"/>
              <w:tabs>
                <w:tab w:val="clear" w:pos="720"/>
              </w:tabs>
              <w:spacing w:line="240" w:lineRule="auto"/>
              <w:ind w:left="301" w:hanging="284"/>
            </w:pPr>
            <w:r>
              <w:t>Báo cáo hoàn thiện sản phẩm</w:t>
            </w:r>
          </w:p>
        </w:tc>
        <w:tc>
          <w:tcPr>
            <w:tcW w:w="992" w:type="dxa"/>
            <w:shd w:val="clear" w:color="auto" w:fill="auto"/>
          </w:tcPr>
          <w:p w14:paraId="0B1D3C7A" w14:textId="77777777" w:rsidR="00F87943" w:rsidRPr="00F42EC2" w:rsidRDefault="00F87943" w:rsidP="00F87943">
            <w:pPr>
              <w:spacing w:before="0" w:line="240" w:lineRule="auto"/>
              <w:ind w:firstLine="0"/>
              <w:rPr>
                <w:rFonts w:ascii="Times New Roman" w:eastAsia="Calibri" w:hAnsi="Times New Roman" w:cs="Times New Roman"/>
              </w:rPr>
            </w:pPr>
            <w:r w:rsidRPr="00F42EC2">
              <w:rPr>
                <w:rFonts w:ascii="Times New Roman" w:eastAsia="Calibri" w:hAnsi="Times New Roman" w:cs="Times New Roman"/>
              </w:rPr>
              <w:t xml:space="preserve">CNĐT, </w:t>
            </w:r>
            <w:r w:rsidRPr="00F42EC2">
              <w:rPr>
                <w:rFonts w:ascii="Times New Roman" w:eastAsia="Calibri" w:hAnsi="Times New Roman" w:cs="Times New Roman"/>
                <w:color w:val="000000"/>
              </w:rPr>
              <w:t>LĐĐV</w:t>
            </w:r>
          </w:p>
        </w:tc>
        <w:tc>
          <w:tcPr>
            <w:tcW w:w="992" w:type="dxa"/>
            <w:shd w:val="clear" w:color="auto" w:fill="auto"/>
          </w:tcPr>
          <w:p w14:paraId="7BA5DCEC" w14:textId="77777777" w:rsidR="00F87943" w:rsidRDefault="00F87943" w:rsidP="00F87943">
            <w:pPr>
              <w:spacing w:before="0" w:line="240" w:lineRule="auto"/>
              <w:ind w:firstLine="0"/>
              <w:jc w:val="center"/>
              <w:rPr>
                <w:rFonts w:ascii="Times New Roman" w:eastAsia="Calibri" w:hAnsi="Times New Roman" w:cs="Times New Roman"/>
              </w:rPr>
            </w:pPr>
          </w:p>
        </w:tc>
        <w:tc>
          <w:tcPr>
            <w:tcW w:w="2127" w:type="dxa"/>
            <w:shd w:val="clear" w:color="auto" w:fill="auto"/>
          </w:tcPr>
          <w:p w14:paraId="25194A50" w14:textId="77777777" w:rsidR="00F87943" w:rsidRDefault="00F87943" w:rsidP="00F87943">
            <w:pPr>
              <w:spacing w:before="0" w:line="240" w:lineRule="auto"/>
              <w:ind w:firstLine="0"/>
              <w:rPr>
                <w:rFonts w:ascii="Times New Roman" w:eastAsia="Calibri" w:hAnsi="Times New Roman" w:cs="Times New Roman"/>
              </w:rPr>
            </w:pPr>
            <w:r>
              <w:rPr>
                <w:rFonts w:ascii="Times New Roman" w:eastAsia="Calibri" w:hAnsi="Times New Roman" w:cs="Times New Roman"/>
              </w:rPr>
              <w:t>Mau 04.NN</w:t>
            </w:r>
          </w:p>
          <w:p w14:paraId="5644AD36" w14:textId="77777777" w:rsidR="00F87943" w:rsidRDefault="00F87943" w:rsidP="00F87943">
            <w:pPr>
              <w:spacing w:before="0" w:line="240" w:lineRule="auto"/>
              <w:ind w:firstLine="0"/>
              <w:rPr>
                <w:rFonts w:ascii="Times New Roman" w:eastAsia="Calibri" w:hAnsi="Times New Roman" w:cs="Times New Roman"/>
              </w:rPr>
            </w:pPr>
            <w:r>
              <w:rPr>
                <w:rFonts w:ascii="Times New Roman" w:eastAsia="Calibri" w:hAnsi="Times New Roman" w:cs="Times New Roman"/>
              </w:rPr>
              <w:t>Mau 06.NN</w:t>
            </w:r>
          </w:p>
          <w:p w14:paraId="23B5DBC4" w14:textId="77777777" w:rsidR="00F87943" w:rsidRPr="000B589B" w:rsidRDefault="00F87943" w:rsidP="00F87943">
            <w:pPr>
              <w:pStyle w:val="bangquytrinh"/>
              <w:tabs>
                <w:tab w:val="clear" w:pos="720"/>
              </w:tabs>
              <w:spacing w:line="240" w:lineRule="auto"/>
              <w:ind w:left="165" w:hanging="165"/>
            </w:pPr>
            <w:r>
              <w:t>Các cuốn báo cáo sản phẩm</w:t>
            </w:r>
          </w:p>
        </w:tc>
        <w:tc>
          <w:tcPr>
            <w:tcW w:w="992" w:type="dxa"/>
            <w:shd w:val="clear" w:color="auto" w:fill="auto"/>
          </w:tcPr>
          <w:p w14:paraId="12BCBE4E" w14:textId="77777777" w:rsidR="00F87943" w:rsidRPr="00F42EC2" w:rsidRDefault="00F87943" w:rsidP="00EE7EF1">
            <w:pPr>
              <w:spacing w:before="0" w:line="264" w:lineRule="auto"/>
              <w:ind w:firstLine="0"/>
              <w:rPr>
                <w:rFonts w:ascii="Times New Roman" w:eastAsia="Calibri" w:hAnsi="Times New Roman" w:cs="Times New Roman"/>
              </w:rPr>
            </w:pPr>
          </w:p>
        </w:tc>
      </w:tr>
      <w:tr w:rsidR="002B403E" w:rsidRPr="00F42EC2" w14:paraId="6891CEBA" w14:textId="77777777" w:rsidTr="00EE7EF1">
        <w:tc>
          <w:tcPr>
            <w:tcW w:w="624" w:type="dxa"/>
            <w:shd w:val="clear" w:color="auto" w:fill="auto"/>
          </w:tcPr>
          <w:p w14:paraId="6330F6B9" w14:textId="77777777" w:rsidR="002B403E" w:rsidRPr="00F42EC2" w:rsidRDefault="002609E7" w:rsidP="00EE7EF1">
            <w:pPr>
              <w:spacing w:before="0" w:line="264" w:lineRule="auto"/>
              <w:ind w:firstLine="0"/>
              <w:jc w:val="center"/>
              <w:rPr>
                <w:rFonts w:ascii="Times New Roman" w:eastAsia="Calibri" w:hAnsi="Times New Roman" w:cs="Times New Roman"/>
              </w:rPr>
            </w:pPr>
            <w:r>
              <w:rPr>
                <w:rFonts w:ascii="Times New Roman" w:eastAsia="Calibri" w:hAnsi="Times New Roman" w:cs="Times New Roman"/>
              </w:rPr>
              <w:t>B2</w:t>
            </w:r>
          </w:p>
        </w:tc>
        <w:tc>
          <w:tcPr>
            <w:tcW w:w="3828" w:type="dxa"/>
            <w:shd w:val="clear" w:color="auto" w:fill="auto"/>
          </w:tcPr>
          <w:p w14:paraId="68760187" w14:textId="77777777" w:rsidR="002B403E" w:rsidRDefault="002B403E" w:rsidP="00EE7EF1">
            <w:pPr>
              <w:spacing w:before="0" w:line="264" w:lineRule="auto"/>
              <w:ind w:firstLine="0"/>
              <w:rPr>
                <w:rFonts w:ascii="Times New Roman" w:eastAsia="Calibri" w:hAnsi="Times New Roman" w:cs="Times New Roman"/>
              </w:rPr>
            </w:pPr>
            <w:r>
              <w:rPr>
                <w:rFonts w:ascii="Times New Roman" w:eastAsia="Calibri" w:hAnsi="Times New Roman" w:cs="Times New Roman"/>
              </w:rPr>
              <w:t xml:space="preserve">- </w:t>
            </w:r>
            <w:r w:rsidRPr="00AA21E7">
              <w:rPr>
                <w:rFonts w:ascii="Times New Roman" w:eastAsia="Calibri" w:hAnsi="Times New Roman" w:cs="Times New Roman"/>
              </w:rPr>
              <w:t>Biên bản nghiệm thu giai đoạn / Biên bản nghiệm thu thanh lý hợp đồng theo  biểu mẫu.</w:t>
            </w:r>
          </w:p>
          <w:p w14:paraId="12258E95" w14:textId="77777777" w:rsidR="00F87943" w:rsidRDefault="00F87943" w:rsidP="00EE7EF1">
            <w:pPr>
              <w:spacing w:before="0" w:line="264" w:lineRule="auto"/>
              <w:ind w:firstLine="0"/>
              <w:rPr>
                <w:rFonts w:ascii="Times New Roman" w:eastAsia="Calibri" w:hAnsi="Times New Roman" w:cs="Times New Roman"/>
              </w:rPr>
            </w:pPr>
            <w:r>
              <w:rPr>
                <w:rFonts w:ascii="Times New Roman" w:eastAsia="Calibri" w:hAnsi="Times New Roman" w:cs="Times New Roman"/>
              </w:rPr>
              <w:t>- Phiếu xác nhận khối lượng công việc thực hiện</w:t>
            </w:r>
          </w:p>
          <w:p w14:paraId="45DBAB3E" w14:textId="77777777" w:rsidR="00F87943" w:rsidRDefault="00F87943" w:rsidP="00EE7EF1">
            <w:pPr>
              <w:spacing w:before="0" w:line="264" w:lineRule="auto"/>
              <w:ind w:firstLine="0"/>
              <w:rPr>
                <w:rFonts w:ascii="Times New Roman" w:eastAsia="Calibri" w:hAnsi="Times New Roman" w:cs="Times New Roman"/>
              </w:rPr>
            </w:pPr>
            <w:r>
              <w:rPr>
                <w:rFonts w:ascii="Times New Roman" w:eastAsia="Calibri" w:hAnsi="Times New Roman" w:cs="Times New Roman"/>
              </w:rPr>
              <w:t>- Bảng kê trích thuế thu nhập cá nhân</w:t>
            </w:r>
          </w:p>
          <w:p w14:paraId="17453D72" w14:textId="77777777" w:rsidR="00F87943" w:rsidRPr="00AA21E7" w:rsidRDefault="00F87943" w:rsidP="00EE7EF1">
            <w:pPr>
              <w:spacing w:before="0" w:line="264" w:lineRule="auto"/>
              <w:ind w:firstLine="0"/>
              <w:rPr>
                <w:rFonts w:ascii="Times New Roman" w:eastAsia="Calibri" w:hAnsi="Times New Roman" w:cs="Times New Roman"/>
              </w:rPr>
            </w:pPr>
            <w:r>
              <w:rPr>
                <w:rFonts w:ascii="Times New Roman" w:eastAsia="Calibri" w:hAnsi="Times New Roman" w:cs="Times New Roman"/>
              </w:rPr>
              <w:t>- Quyết toán theo đợt</w:t>
            </w:r>
          </w:p>
          <w:p w14:paraId="565302AC" w14:textId="77777777" w:rsidR="002B403E" w:rsidRPr="00AA21E7" w:rsidRDefault="002B403E" w:rsidP="00EE7EF1">
            <w:pPr>
              <w:spacing w:before="0" w:line="264" w:lineRule="auto"/>
              <w:ind w:firstLine="0"/>
              <w:rPr>
                <w:rFonts w:ascii="Times New Roman" w:eastAsia="Calibri" w:hAnsi="Times New Roman" w:cs="Times New Roman"/>
              </w:rPr>
            </w:pPr>
            <w:r w:rsidRPr="00AA21E7">
              <w:rPr>
                <w:rFonts w:ascii="Times New Roman" w:eastAsia="Calibri" w:hAnsi="Times New Roman" w:cs="Times New Roman"/>
              </w:rPr>
              <w:t>-</w:t>
            </w:r>
            <w:r>
              <w:rPr>
                <w:rFonts w:ascii="Times New Roman" w:eastAsia="Calibri" w:hAnsi="Times New Roman" w:cs="Times New Roman"/>
              </w:rPr>
              <w:t xml:space="preserve"> </w:t>
            </w:r>
            <w:r w:rsidRPr="00AA21E7">
              <w:rPr>
                <w:rFonts w:ascii="Times New Roman" w:eastAsia="Calibri" w:hAnsi="Times New Roman" w:cs="Times New Roman"/>
              </w:rPr>
              <w:t>Báo cáo</w:t>
            </w:r>
            <w:r>
              <w:rPr>
                <w:rFonts w:ascii="Times New Roman" w:eastAsia="Calibri" w:hAnsi="Times New Roman" w:cs="Times New Roman"/>
              </w:rPr>
              <w:t xml:space="preserve"> LĐĐV</w:t>
            </w:r>
            <w:r w:rsidRPr="00AA21E7">
              <w:rPr>
                <w:rFonts w:ascii="Times New Roman" w:eastAsia="Calibri" w:hAnsi="Times New Roman" w:cs="Times New Roman"/>
              </w:rPr>
              <w:t xml:space="preserve"> </w:t>
            </w:r>
            <w:r w:rsidRPr="008526AC">
              <w:rPr>
                <w:rFonts w:ascii="Times New Roman" w:eastAsia="Calibri" w:hAnsi="Times New Roman" w:cs="Times New Roman"/>
              </w:rPr>
              <w:t>để nắm được thông tin</w:t>
            </w:r>
            <w:r w:rsidRPr="00AA21E7">
              <w:rPr>
                <w:rFonts w:ascii="Times New Roman" w:eastAsia="Calibri" w:hAnsi="Times New Roman" w:cs="Times New Roman"/>
              </w:rPr>
              <w:t>.</w:t>
            </w:r>
          </w:p>
          <w:p w14:paraId="499A6C88" w14:textId="77777777" w:rsidR="002B403E" w:rsidRPr="00F42EC2" w:rsidRDefault="002B403E" w:rsidP="00F87943">
            <w:pPr>
              <w:spacing w:before="0" w:line="264" w:lineRule="auto"/>
              <w:ind w:firstLine="0"/>
              <w:rPr>
                <w:rFonts w:ascii="Times New Roman" w:eastAsia="Calibri" w:hAnsi="Times New Roman" w:cs="Times New Roman"/>
              </w:rPr>
            </w:pPr>
            <w:r w:rsidRPr="00AA21E7">
              <w:rPr>
                <w:rFonts w:ascii="Times New Roman" w:eastAsia="Calibri" w:hAnsi="Times New Roman" w:cs="Times New Roman"/>
              </w:rPr>
              <w:t>-</w:t>
            </w:r>
            <w:r>
              <w:rPr>
                <w:rFonts w:ascii="Times New Roman" w:eastAsia="Calibri" w:hAnsi="Times New Roman" w:cs="Times New Roman"/>
              </w:rPr>
              <w:t xml:space="preserve"> </w:t>
            </w:r>
            <w:r w:rsidRPr="00AA21E7">
              <w:rPr>
                <w:rFonts w:ascii="Times New Roman" w:eastAsia="Calibri" w:hAnsi="Times New Roman" w:cs="Times New Roman"/>
              </w:rPr>
              <w:t xml:space="preserve">Gửi </w:t>
            </w:r>
            <w:r>
              <w:rPr>
                <w:rFonts w:ascii="Times New Roman" w:eastAsia="Calibri" w:hAnsi="Times New Roman" w:cs="Times New Roman"/>
              </w:rPr>
              <w:t>H</w:t>
            </w:r>
            <w:r w:rsidRPr="00AA21E7">
              <w:rPr>
                <w:rFonts w:ascii="Times New Roman" w:eastAsia="Calibri" w:hAnsi="Times New Roman" w:cs="Times New Roman"/>
              </w:rPr>
              <w:t>ồ sơ về</w:t>
            </w:r>
            <w:r w:rsidR="00F87943">
              <w:rPr>
                <w:rFonts w:ascii="Times New Roman" w:eastAsia="Calibri" w:hAnsi="Times New Roman" w:cs="Times New Roman"/>
              </w:rPr>
              <w:t xml:space="preserve"> Phòng QLKH&amp;HTQT</w:t>
            </w:r>
            <w:r w:rsidRPr="00AA21E7">
              <w:rPr>
                <w:rFonts w:ascii="Times New Roman" w:eastAsia="Calibri" w:hAnsi="Times New Roman" w:cs="Times New Roman"/>
              </w:rPr>
              <w:t xml:space="preserve"> để rà soát, xác nhận (01 bản gốc + 01 file số).</w:t>
            </w:r>
          </w:p>
        </w:tc>
        <w:tc>
          <w:tcPr>
            <w:tcW w:w="992" w:type="dxa"/>
            <w:shd w:val="clear" w:color="auto" w:fill="auto"/>
          </w:tcPr>
          <w:p w14:paraId="44427466" w14:textId="77777777" w:rsidR="002B403E" w:rsidRPr="00F42EC2" w:rsidRDefault="002B403E" w:rsidP="00EE7EF1">
            <w:pPr>
              <w:spacing w:before="0" w:line="264" w:lineRule="auto"/>
              <w:ind w:firstLine="0"/>
              <w:rPr>
                <w:rFonts w:ascii="Times New Roman" w:eastAsia="Calibri" w:hAnsi="Times New Roman" w:cs="Times New Roman"/>
              </w:rPr>
            </w:pPr>
            <w:r w:rsidRPr="00F42EC2">
              <w:rPr>
                <w:rFonts w:ascii="Times New Roman" w:eastAsia="Calibri" w:hAnsi="Times New Roman" w:cs="Times New Roman"/>
              </w:rPr>
              <w:t xml:space="preserve">CNĐT, </w:t>
            </w:r>
            <w:r w:rsidRPr="00F42EC2">
              <w:rPr>
                <w:rFonts w:ascii="Times New Roman" w:eastAsia="Calibri" w:hAnsi="Times New Roman" w:cs="Times New Roman"/>
                <w:color w:val="000000"/>
              </w:rPr>
              <w:t>LĐĐV</w:t>
            </w:r>
          </w:p>
        </w:tc>
        <w:tc>
          <w:tcPr>
            <w:tcW w:w="992" w:type="dxa"/>
            <w:shd w:val="clear" w:color="auto" w:fill="auto"/>
          </w:tcPr>
          <w:p w14:paraId="44784279" w14:textId="77777777" w:rsidR="002B403E" w:rsidRPr="00F42EC2" w:rsidRDefault="002B403E" w:rsidP="00EE7EF1">
            <w:pPr>
              <w:spacing w:before="0" w:line="264" w:lineRule="auto"/>
              <w:ind w:firstLine="0"/>
              <w:jc w:val="center"/>
              <w:rPr>
                <w:rFonts w:ascii="Times New Roman" w:eastAsia="Calibri" w:hAnsi="Times New Roman" w:cs="Times New Roman"/>
              </w:rPr>
            </w:pPr>
            <w:r>
              <w:rPr>
                <w:rFonts w:ascii="Times New Roman" w:eastAsia="Calibri" w:hAnsi="Times New Roman" w:cs="Times New Roman"/>
              </w:rPr>
              <w:t>-</w:t>
            </w:r>
          </w:p>
        </w:tc>
        <w:tc>
          <w:tcPr>
            <w:tcW w:w="2127" w:type="dxa"/>
            <w:shd w:val="clear" w:color="auto" w:fill="auto"/>
          </w:tcPr>
          <w:p w14:paraId="549AF87E" w14:textId="77777777" w:rsidR="00F87943" w:rsidRDefault="002B403E" w:rsidP="00F87943">
            <w:pPr>
              <w:spacing w:before="0" w:line="264" w:lineRule="auto"/>
              <w:ind w:firstLine="0"/>
              <w:rPr>
                <w:rFonts w:ascii="Times New Roman" w:eastAsia="Calibri" w:hAnsi="Times New Roman" w:cs="Times New Roman"/>
              </w:rPr>
            </w:pPr>
            <w:r w:rsidRPr="000B589B">
              <w:rPr>
                <w:rFonts w:ascii="Times New Roman" w:eastAsia="Calibri" w:hAnsi="Times New Roman" w:cs="Times New Roman"/>
              </w:rPr>
              <w:t>-</w:t>
            </w:r>
            <w:r>
              <w:rPr>
                <w:rFonts w:ascii="Times New Roman" w:eastAsia="Calibri" w:hAnsi="Times New Roman" w:cs="Times New Roman"/>
              </w:rPr>
              <w:t xml:space="preserve"> </w:t>
            </w:r>
            <w:r w:rsidR="00F87943">
              <w:rPr>
                <w:rFonts w:ascii="Times New Roman" w:eastAsia="Calibri" w:hAnsi="Times New Roman" w:cs="Times New Roman"/>
              </w:rPr>
              <w:t>Mau 03.NN</w:t>
            </w:r>
          </w:p>
          <w:p w14:paraId="583BE020" w14:textId="77777777" w:rsidR="00F87943" w:rsidRDefault="00F87943" w:rsidP="00F87943">
            <w:pPr>
              <w:spacing w:before="0" w:line="264" w:lineRule="auto"/>
              <w:ind w:firstLine="0"/>
              <w:rPr>
                <w:rFonts w:ascii="Times New Roman" w:eastAsia="Calibri" w:hAnsi="Times New Roman" w:cs="Times New Roman"/>
              </w:rPr>
            </w:pPr>
            <w:r>
              <w:rPr>
                <w:rFonts w:ascii="Times New Roman" w:eastAsia="Calibri" w:hAnsi="Times New Roman" w:cs="Times New Roman"/>
              </w:rPr>
              <w:t>- Mau 07.NN, Mau 08.NN, Mau 09.NN</w:t>
            </w:r>
          </w:p>
          <w:p w14:paraId="0C120A1D" w14:textId="77777777" w:rsidR="002B403E" w:rsidRDefault="002B403E" w:rsidP="00EE7EF1">
            <w:pPr>
              <w:spacing w:before="0" w:line="264" w:lineRule="auto"/>
              <w:ind w:firstLine="0"/>
              <w:rPr>
                <w:rFonts w:ascii="Times New Roman" w:eastAsia="Calibri" w:hAnsi="Times New Roman" w:cs="Times New Roman"/>
              </w:rPr>
            </w:pPr>
            <w:r w:rsidRPr="000B589B">
              <w:rPr>
                <w:rFonts w:ascii="Times New Roman" w:eastAsia="Calibri" w:hAnsi="Times New Roman" w:cs="Times New Roman"/>
              </w:rPr>
              <w:t>- Phụ lục hợp đồng</w:t>
            </w:r>
            <w:r>
              <w:rPr>
                <w:rFonts w:ascii="Times New Roman" w:eastAsia="Calibri" w:hAnsi="Times New Roman" w:cs="Times New Roman"/>
              </w:rPr>
              <w:t xml:space="preserve"> (nếu có)</w:t>
            </w:r>
          </w:p>
          <w:p w14:paraId="2B1AAFE3" w14:textId="77777777" w:rsidR="002B403E" w:rsidRPr="000B589B" w:rsidRDefault="002B403E" w:rsidP="00EE7EF1">
            <w:pPr>
              <w:spacing w:before="0" w:line="264" w:lineRule="auto"/>
              <w:ind w:firstLine="0"/>
              <w:rPr>
                <w:rFonts w:ascii="Times New Roman" w:eastAsia="Calibri" w:hAnsi="Times New Roman" w:cs="Times New Roman"/>
              </w:rPr>
            </w:pPr>
            <w:r>
              <w:rPr>
                <w:rFonts w:ascii="Times New Roman" w:hAnsi="Times New Roman" w:cs="Times New Roman"/>
              </w:rPr>
              <w:t>- B</w:t>
            </w:r>
            <w:r w:rsidRPr="00AA21E7">
              <w:rPr>
                <w:rFonts w:ascii="Times New Roman" w:hAnsi="Times New Roman" w:cs="Times New Roman"/>
              </w:rPr>
              <w:t>ản sao Hợp đồng</w:t>
            </w:r>
          </w:p>
          <w:p w14:paraId="39DA5787" w14:textId="77777777" w:rsidR="002B403E" w:rsidRPr="006967C1" w:rsidRDefault="002B403E" w:rsidP="00F87943">
            <w:pPr>
              <w:spacing w:before="0" w:line="264" w:lineRule="auto"/>
              <w:ind w:firstLine="0"/>
              <w:rPr>
                <w:rFonts w:ascii="Times New Roman" w:eastAsia="Calibri" w:hAnsi="Times New Roman" w:cs="Times New Roman"/>
                <w:vertAlign w:val="subscript"/>
              </w:rPr>
            </w:pPr>
            <w:r w:rsidRPr="000B589B">
              <w:rPr>
                <w:rFonts w:ascii="Times New Roman" w:eastAsia="Calibri" w:hAnsi="Times New Roman" w:cs="Times New Roman"/>
              </w:rPr>
              <w:t xml:space="preserve">- </w:t>
            </w:r>
            <w:r>
              <w:rPr>
                <w:rFonts w:ascii="Times New Roman" w:eastAsia="Calibri" w:hAnsi="Times New Roman" w:cs="Times New Roman"/>
              </w:rPr>
              <w:t>Các minh chứng sản phẩm đề tài</w:t>
            </w:r>
            <w:r w:rsidRPr="006967C1">
              <w:rPr>
                <w:rFonts w:ascii="Times New Roman" w:hAnsi="Times New Roman" w:cs="Times New Roman"/>
                <w:vertAlign w:val="superscript"/>
              </w:rPr>
              <w:t>(*)</w:t>
            </w:r>
            <w:r w:rsidRPr="006967C1">
              <w:rPr>
                <w:rFonts w:ascii="Times New Roman" w:hAnsi="Times New Roman" w:cs="Times New Roman"/>
              </w:rPr>
              <w:t>.</w:t>
            </w:r>
          </w:p>
        </w:tc>
        <w:tc>
          <w:tcPr>
            <w:tcW w:w="992" w:type="dxa"/>
            <w:shd w:val="clear" w:color="auto" w:fill="auto"/>
          </w:tcPr>
          <w:p w14:paraId="085CBB80" w14:textId="77777777" w:rsidR="002B403E" w:rsidRPr="00F42EC2" w:rsidRDefault="002B403E" w:rsidP="00EE7EF1">
            <w:pPr>
              <w:spacing w:before="0" w:line="264" w:lineRule="auto"/>
              <w:ind w:firstLine="0"/>
              <w:rPr>
                <w:rFonts w:ascii="Times New Roman" w:eastAsia="Calibri" w:hAnsi="Times New Roman" w:cs="Times New Roman"/>
              </w:rPr>
            </w:pPr>
          </w:p>
        </w:tc>
      </w:tr>
      <w:tr w:rsidR="002B403E" w:rsidRPr="00F42EC2" w14:paraId="35E7B63C" w14:textId="77777777" w:rsidTr="00EE7EF1">
        <w:tc>
          <w:tcPr>
            <w:tcW w:w="624" w:type="dxa"/>
            <w:shd w:val="clear" w:color="auto" w:fill="auto"/>
          </w:tcPr>
          <w:p w14:paraId="3CB49C5F" w14:textId="77777777" w:rsidR="002B403E" w:rsidRPr="00F42EC2" w:rsidRDefault="002609E7" w:rsidP="00EE7EF1">
            <w:pPr>
              <w:spacing w:before="0" w:line="264" w:lineRule="auto"/>
              <w:ind w:firstLine="0"/>
              <w:jc w:val="center"/>
              <w:rPr>
                <w:rFonts w:ascii="Times New Roman" w:eastAsia="Calibri" w:hAnsi="Times New Roman" w:cs="Times New Roman"/>
              </w:rPr>
            </w:pPr>
            <w:r>
              <w:rPr>
                <w:rFonts w:ascii="Times New Roman" w:eastAsia="Calibri" w:hAnsi="Times New Roman" w:cs="Times New Roman"/>
              </w:rPr>
              <w:t>B3</w:t>
            </w:r>
          </w:p>
        </w:tc>
        <w:tc>
          <w:tcPr>
            <w:tcW w:w="3828" w:type="dxa"/>
            <w:shd w:val="clear" w:color="auto" w:fill="auto"/>
          </w:tcPr>
          <w:p w14:paraId="77DFCA71" w14:textId="77777777" w:rsidR="002B403E" w:rsidRPr="00AA21E7" w:rsidRDefault="002B403E" w:rsidP="00EE7EF1">
            <w:pPr>
              <w:spacing w:before="0" w:line="264" w:lineRule="auto"/>
              <w:ind w:firstLine="0"/>
              <w:rPr>
                <w:rFonts w:ascii="Times New Roman" w:eastAsia="Calibri" w:hAnsi="Times New Roman" w:cs="Times New Roman"/>
                <w:spacing w:val="-10"/>
                <w:kern w:val="24"/>
              </w:rPr>
            </w:pPr>
            <w:r>
              <w:rPr>
                <w:rFonts w:ascii="Times New Roman" w:eastAsia="Calibri" w:hAnsi="Times New Roman" w:cs="Times New Roman"/>
              </w:rPr>
              <w:t xml:space="preserve">- </w:t>
            </w:r>
            <w:r w:rsidRPr="00F42EC2">
              <w:rPr>
                <w:rFonts w:ascii="Times New Roman" w:eastAsia="Calibri" w:hAnsi="Times New Roman" w:cs="Times New Roman"/>
              </w:rPr>
              <w:t xml:space="preserve">Phòng </w:t>
            </w:r>
            <w:r w:rsidR="00F87943">
              <w:rPr>
                <w:rFonts w:ascii="Times New Roman" w:eastAsia="Calibri" w:hAnsi="Times New Roman" w:cs="Times New Roman"/>
              </w:rPr>
              <w:t>QLKH&amp;HTQT</w:t>
            </w:r>
            <w:r>
              <w:rPr>
                <w:rFonts w:ascii="Times New Roman" w:eastAsia="Calibri" w:hAnsi="Times New Roman" w:cs="Times New Roman"/>
              </w:rPr>
              <w:t xml:space="preserve"> và</w:t>
            </w:r>
            <w:r w:rsidRPr="00F42EC2">
              <w:rPr>
                <w:rFonts w:ascii="Times New Roman" w:eastAsia="Calibri" w:hAnsi="Times New Roman" w:cs="Times New Roman"/>
              </w:rPr>
              <w:t xml:space="preserve"> Phòng </w:t>
            </w:r>
            <w:r>
              <w:rPr>
                <w:rFonts w:ascii="Times New Roman" w:eastAsia="Calibri" w:hAnsi="Times New Roman" w:cs="Times New Roman"/>
              </w:rPr>
              <w:t>TC</w:t>
            </w:r>
            <w:r w:rsidR="002609E7">
              <w:rPr>
                <w:rFonts w:ascii="Times New Roman" w:eastAsia="Calibri" w:hAnsi="Times New Roman" w:cs="Times New Roman"/>
              </w:rPr>
              <w:t>-KT</w:t>
            </w:r>
            <w:r w:rsidRPr="0076103A">
              <w:rPr>
                <w:rFonts w:ascii="Times New Roman" w:eastAsia="Calibri" w:hAnsi="Times New Roman" w:cs="Times New Roman"/>
                <w:b/>
                <w:spacing w:val="-10"/>
                <w:kern w:val="24"/>
              </w:rPr>
              <w:t xml:space="preserve"> </w:t>
            </w:r>
            <w:r w:rsidRPr="00DC72A9">
              <w:rPr>
                <w:rFonts w:ascii="Times New Roman" w:eastAsia="Calibri" w:hAnsi="Times New Roman" w:cs="Times New Roman"/>
                <w:spacing w:val="-10"/>
                <w:kern w:val="24"/>
              </w:rPr>
              <w:t xml:space="preserve">phối </w:t>
            </w:r>
            <w:r>
              <w:rPr>
                <w:rFonts w:ascii="Times New Roman" w:eastAsia="Calibri" w:hAnsi="Times New Roman" w:cs="Times New Roman"/>
                <w:spacing w:val="-10"/>
                <w:kern w:val="24"/>
              </w:rPr>
              <w:t>hợp k</w:t>
            </w:r>
            <w:r w:rsidRPr="00AA21E7">
              <w:rPr>
                <w:rFonts w:ascii="Times New Roman" w:eastAsia="Calibri" w:hAnsi="Times New Roman" w:cs="Times New Roman"/>
                <w:spacing w:val="-10"/>
                <w:kern w:val="24"/>
              </w:rPr>
              <w:t>iểm tra, rà soát sản phẩm đạt được phù hợp với hợp đồng, phụ lục hợp đồng (nế</w:t>
            </w:r>
            <w:r>
              <w:rPr>
                <w:rFonts w:ascii="Times New Roman" w:eastAsia="Calibri" w:hAnsi="Times New Roman" w:cs="Times New Roman"/>
                <w:spacing w:val="-10"/>
                <w:kern w:val="24"/>
              </w:rPr>
              <w:t>u có) đã ký; t</w:t>
            </w:r>
            <w:r w:rsidRPr="00AA21E7">
              <w:rPr>
                <w:rFonts w:ascii="Times New Roman" w:eastAsia="Calibri" w:hAnsi="Times New Roman" w:cs="Times New Roman"/>
                <w:spacing w:val="-10"/>
                <w:kern w:val="24"/>
              </w:rPr>
              <w:t>rao đổi với đơn vị và CNĐT (nếu cần thiế</w:t>
            </w:r>
            <w:r>
              <w:rPr>
                <w:rFonts w:ascii="Times New Roman" w:eastAsia="Calibri" w:hAnsi="Times New Roman" w:cs="Times New Roman"/>
                <w:spacing w:val="-10"/>
                <w:kern w:val="24"/>
              </w:rPr>
              <w:t>t); x</w:t>
            </w:r>
            <w:r w:rsidRPr="00AA21E7">
              <w:rPr>
                <w:rFonts w:ascii="Times New Roman" w:eastAsia="Calibri" w:hAnsi="Times New Roman" w:cs="Times New Roman"/>
                <w:spacing w:val="-10"/>
                <w:kern w:val="24"/>
              </w:rPr>
              <w:t>ác nhậ</w:t>
            </w:r>
            <w:r>
              <w:rPr>
                <w:rFonts w:ascii="Times New Roman" w:eastAsia="Calibri" w:hAnsi="Times New Roman" w:cs="Times New Roman"/>
                <w:spacing w:val="-10"/>
                <w:kern w:val="24"/>
              </w:rPr>
              <w:t>n H</w:t>
            </w:r>
            <w:r w:rsidRPr="00AA21E7">
              <w:rPr>
                <w:rFonts w:ascii="Times New Roman" w:eastAsia="Calibri" w:hAnsi="Times New Roman" w:cs="Times New Roman"/>
                <w:spacing w:val="-10"/>
                <w:kern w:val="24"/>
              </w:rPr>
              <w:t>ồ sơ.</w:t>
            </w:r>
          </w:p>
          <w:p w14:paraId="5F663A66" w14:textId="77777777" w:rsidR="002B403E" w:rsidRPr="00F42EC2" w:rsidRDefault="002B403E" w:rsidP="00EE7EF1">
            <w:pPr>
              <w:spacing w:before="0" w:line="264" w:lineRule="auto"/>
              <w:ind w:firstLine="0"/>
              <w:rPr>
                <w:rFonts w:ascii="Times New Roman" w:eastAsia="Calibri" w:hAnsi="Times New Roman" w:cs="Times New Roman"/>
                <w:spacing w:val="-10"/>
                <w:kern w:val="24"/>
              </w:rPr>
            </w:pPr>
            <w:r>
              <w:rPr>
                <w:rFonts w:ascii="Times New Roman" w:eastAsia="Calibri" w:hAnsi="Times New Roman" w:cs="Times New Roman"/>
                <w:spacing w:val="-10"/>
                <w:kern w:val="24"/>
              </w:rPr>
              <w:t xml:space="preserve">- </w:t>
            </w:r>
            <w:r w:rsidRPr="00DC72A9">
              <w:rPr>
                <w:rFonts w:ascii="Times New Roman" w:eastAsia="Calibri" w:hAnsi="Times New Roman" w:cs="Times New Roman"/>
                <w:spacing w:val="-10"/>
                <w:kern w:val="24"/>
              </w:rPr>
              <w:t xml:space="preserve">Phòng </w:t>
            </w:r>
            <w:r w:rsidR="002609E7">
              <w:rPr>
                <w:rFonts w:ascii="Times New Roman" w:eastAsia="Calibri" w:hAnsi="Times New Roman" w:cs="Times New Roman"/>
              </w:rPr>
              <w:t>QLKH&amp;HTQT</w:t>
            </w:r>
            <w:r>
              <w:rPr>
                <w:rFonts w:ascii="Times New Roman" w:eastAsia="Calibri" w:hAnsi="Times New Roman" w:cs="Times New Roman"/>
                <w:spacing w:val="-10"/>
                <w:kern w:val="24"/>
              </w:rPr>
              <w:t xml:space="preserve"> x</w:t>
            </w:r>
            <w:r w:rsidRPr="00AA21E7">
              <w:rPr>
                <w:rFonts w:ascii="Times New Roman" w:eastAsia="Calibri" w:hAnsi="Times New Roman" w:cs="Times New Roman"/>
                <w:spacing w:val="-10"/>
                <w:kern w:val="24"/>
              </w:rPr>
              <w:t>ác nhận báo cáo sản phẩ</w:t>
            </w:r>
            <w:r>
              <w:rPr>
                <w:rFonts w:ascii="Times New Roman" w:eastAsia="Calibri" w:hAnsi="Times New Roman" w:cs="Times New Roman"/>
                <w:spacing w:val="-10"/>
                <w:kern w:val="24"/>
              </w:rPr>
              <w:t>m có liên quan; trình BGH ký H</w:t>
            </w:r>
            <w:r w:rsidRPr="00AA21E7">
              <w:rPr>
                <w:rFonts w:ascii="Times New Roman" w:eastAsia="Calibri" w:hAnsi="Times New Roman" w:cs="Times New Roman"/>
                <w:spacing w:val="-10"/>
                <w:kern w:val="24"/>
              </w:rPr>
              <w:t>ồ</w:t>
            </w:r>
            <w:r>
              <w:rPr>
                <w:rFonts w:ascii="Times New Roman" w:eastAsia="Calibri" w:hAnsi="Times New Roman" w:cs="Times New Roman"/>
                <w:spacing w:val="-10"/>
                <w:kern w:val="24"/>
              </w:rPr>
              <w:t xml:space="preserve"> sơ; c</w:t>
            </w:r>
            <w:r w:rsidRPr="00AA21E7">
              <w:rPr>
                <w:rFonts w:ascii="Times New Roman" w:eastAsia="Calibri" w:hAnsi="Times New Roman" w:cs="Times New Roman"/>
                <w:spacing w:val="-10"/>
                <w:kern w:val="24"/>
              </w:rPr>
              <w:t>huyển hồ sơ cho CNĐT để tiếp tục tạm ứng / quyết toán kinh phí thực hiện hợp đồng tạ</w:t>
            </w:r>
            <w:r>
              <w:rPr>
                <w:rFonts w:ascii="Times New Roman" w:eastAsia="Calibri" w:hAnsi="Times New Roman" w:cs="Times New Roman"/>
                <w:spacing w:val="-10"/>
                <w:kern w:val="24"/>
              </w:rPr>
              <w:t xml:space="preserve">i Phòng </w:t>
            </w:r>
            <w:r w:rsidR="002609E7">
              <w:rPr>
                <w:rFonts w:ascii="Times New Roman" w:eastAsia="Calibri" w:hAnsi="Times New Roman" w:cs="Times New Roman"/>
              </w:rPr>
              <w:t>TC-KT</w:t>
            </w:r>
          </w:p>
        </w:tc>
        <w:tc>
          <w:tcPr>
            <w:tcW w:w="992" w:type="dxa"/>
            <w:shd w:val="clear" w:color="auto" w:fill="auto"/>
          </w:tcPr>
          <w:p w14:paraId="6FDB43E0" w14:textId="77777777" w:rsidR="002B403E" w:rsidRPr="00F42EC2" w:rsidRDefault="002B403E" w:rsidP="00EE7EF1">
            <w:pPr>
              <w:spacing w:before="0" w:line="264" w:lineRule="auto"/>
              <w:ind w:firstLine="0"/>
              <w:rPr>
                <w:rFonts w:ascii="Times New Roman" w:eastAsia="Calibri" w:hAnsi="Times New Roman" w:cs="Times New Roman"/>
              </w:rPr>
            </w:pPr>
            <w:r w:rsidRPr="00F42EC2">
              <w:rPr>
                <w:rFonts w:ascii="Times New Roman" w:eastAsia="Calibri" w:hAnsi="Times New Roman" w:cs="Times New Roman"/>
              </w:rPr>
              <w:t xml:space="preserve">Phòng </w:t>
            </w:r>
            <w:r w:rsidR="002609E7">
              <w:rPr>
                <w:rFonts w:ascii="Times New Roman" w:eastAsia="Calibri" w:hAnsi="Times New Roman" w:cs="Times New Roman"/>
              </w:rPr>
              <w:t>QLKH&amp;HTQT</w:t>
            </w:r>
            <w:r w:rsidRPr="00F42EC2">
              <w:rPr>
                <w:rFonts w:ascii="Times New Roman" w:eastAsia="Calibri" w:hAnsi="Times New Roman" w:cs="Times New Roman"/>
              </w:rPr>
              <w:t xml:space="preserve">, Phòng </w:t>
            </w:r>
            <w:r w:rsidR="002609E7">
              <w:rPr>
                <w:rFonts w:ascii="Times New Roman" w:eastAsia="Calibri" w:hAnsi="Times New Roman" w:cs="Times New Roman"/>
              </w:rPr>
              <w:t>TC-KT</w:t>
            </w:r>
          </w:p>
        </w:tc>
        <w:tc>
          <w:tcPr>
            <w:tcW w:w="992" w:type="dxa"/>
            <w:shd w:val="clear" w:color="auto" w:fill="auto"/>
          </w:tcPr>
          <w:p w14:paraId="49C7ECFF" w14:textId="77777777" w:rsidR="002B403E" w:rsidRPr="00F42EC2" w:rsidRDefault="002B403E" w:rsidP="00EE7EF1">
            <w:pPr>
              <w:spacing w:before="0" w:line="264" w:lineRule="auto"/>
              <w:ind w:firstLine="0"/>
              <w:jc w:val="center"/>
              <w:rPr>
                <w:rFonts w:ascii="Times New Roman" w:eastAsia="Calibri" w:hAnsi="Times New Roman" w:cs="Times New Roman"/>
              </w:rPr>
            </w:pPr>
            <w:r w:rsidRPr="00F42EC2">
              <w:rPr>
                <w:rFonts w:ascii="Times New Roman" w:eastAsia="Calibri" w:hAnsi="Times New Roman" w:cs="Times New Roman"/>
              </w:rPr>
              <w:t>0</w:t>
            </w:r>
            <w:r>
              <w:rPr>
                <w:rFonts w:ascii="Times New Roman" w:eastAsia="Calibri" w:hAnsi="Times New Roman" w:cs="Times New Roman"/>
              </w:rPr>
              <w:t>3</w:t>
            </w:r>
          </w:p>
        </w:tc>
        <w:tc>
          <w:tcPr>
            <w:tcW w:w="2127" w:type="dxa"/>
            <w:shd w:val="clear" w:color="auto" w:fill="auto"/>
          </w:tcPr>
          <w:p w14:paraId="15DBDFF6" w14:textId="77777777" w:rsidR="002B403E" w:rsidRPr="00F42EC2" w:rsidRDefault="002B403E" w:rsidP="00EE7EF1">
            <w:pPr>
              <w:spacing w:before="0" w:line="264" w:lineRule="auto"/>
              <w:ind w:firstLine="0"/>
              <w:rPr>
                <w:rFonts w:ascii="Times New Roman" w:eastAsia="Calibri" w:hAnsi="Times New Roman" w:cs="Times New Roman"/>
              </w:rPr>
            </w:pPr>
            <w:r>
              <w:rPr>
                <w:rFonts w:ascii="Times New Roman" w:eastAsia="Calibri" w:hAnsi="Times New Roman" w:cs="Times New Roman"/>
              </w:rPr>
              <w:t>Hồ sơ như B1</w:t>
            </w:r>
            <w:r w:rsidR="002609E7">
              <w:rPr>
                <w:rFonts w:ascii="Times New Roman" w:eastAsia="Calibri" w:hAnsi="Times New Roman" w:cs="Times New Roman"/>
              </w:rPr>
              <w:t>&amp;B2</w:t>
            </w:r>
          </w:p>
        </w:tc>
        <w:tc>
          <w:tcPr>
            <w:tcW w:w="992" w:type="dxa"/>
            <w:shd w:val="clear" w:color="auto" w:fill="auto"/>
          </w:tcPr>
          <w:p w14:paraId="2F2B945E" w14:textId="77777777" w:rsidR="002B403E" w:rsidRPr="00F42EC2" w:rsidRDefault="002B403E" w:rsidP="00EE7EF1">
            <w:pPr>
              <w:spacing w:before="0" w:line="264" w:lineRule="auto"/>
              <w:ind w:firstLine="0"/>
              <w:rPr>
                <w:rFonts w:ascii="Times New Roman" w:eastAsia="Calibri" w:hAnsi="Times New Roman" w:cs="Times New Roman"/>
              </w:rPr>
            </w:pPr>
          </w:p>
        </w:tc>
      </w:tr>
      <w:tr w:rsidR="002B403E" w:rsidRPr="00F42EC2" w14:paraId="4E1C547F" w14:textId="77777777" w:rsidTr="00EE7EF1">
        <w:tc>
          <w:tcPr>
            <w:tcW w:w="624" w:type="dxa"/>
            <w:shd w:val="clear" w:color="auto" w:fill="auto"/>
          </w:tcPr>
          <w:p w14:paraId="1546FEB5" w14:textId="77777777" w:rsidR="002B403E" w:rsidRPr="00F42EC2" w:rsidRDefault="002609E7" w:rsidP="00EE7EF1">
            <w:pPr>
              <w:spacing w:before="0" w:line="264" w:lineRule="auto"/>
              <w:ind w:firstLine="0"/>
              <w:jc w:val="center"/>
              <w:rPr>
                <w:rFonts w:ascii="Times New Roman" w:eastAsia="Calibri" w:hAnsi="Times New Roman" w:cs="Times New Roman"/>
              </w:rPr>
            </w:pPr>
            <w:r>
              <w:rPr>
                <w:rFonts w:ascii="Times New Roman" w:eastAsia="Calibri" w:hAnsi="Times New Roman" w:cs="Times New Roman"/>
              </w:rPr>
              <w:t>B4</w:t>
            </w:r>
          </w:p>
        </w:tc>
        <w:tc>
          <w:tcPr>
            <w:tcW w:w="3828" w:type="dxa"/>
            <w:shd w:val="clear" w:color="auto" w:fill="auto"/>
          </w:tcPr>
          <w:p w14:paraId="5FA6103D" w14:textId="77777777" w:rsidR="002B403E" w:rsidRDefault="002B403E" w:rsidP="00EE7EF1">
            <w:pPr>
              <w:spacing w:before="0" w:line="264" w:lineRule="auto"/>
              <w:ind w:firstLine="0"/>
              <w:rPr>
                <w:rFonts w:ascii="Times New Roman" w:eastAsia="Calibri" w:hAnsi="Times New Roman" w:cs="Times New Roman"/>
              </w:rPr>
            </w:pPr>
            <w:r>
              <w:rPr>
                <w:rFonts w:ascii="Times New Roman" w:eastAsia="Calibri" w:hAnsi="Times New Roman" w:cs="Times New Roman"/>
              </w:rPr>
              <w:t xml:space="preserve">- </w:t>
            </w:r>
            <w:r w:rsidRPr="00F42EC2">
              <w:rPr>
                <w:rFonts w:ascii="Times New Roman" w:eastAsia="Calibri" w:hAnsi="Times New Roman" w:cs="Times New Roman"/>
              </w:rPr>
              <w:t>CNĐT</w:t>
            </w:r>
            <w:r w:rsidRPr="0076103A">
              <w:rPr>
                <w:rFonts w:ascii="Times New Roman" w:eastAsia="Calibri" w:hAnsi="Times New Roman" w:cs="Times New Roman"/>
              </w:rPr>
              <w:t xml:space="preserve"> </w:t>
            </w:r>
            <w:r>
              <w:rPr>
                <w:rFonts w:ascii="Times New Roman" w:eastAsia="Calibri" w:hAnsi="Times New Roman" w:cs="Times New Roman"/>
              </w:rPr>
              <w:t>n</w:t>
            </w:r>
            <w:r w:rsidRPr="0076103A">
              <w:rPr>
                <w:rFonts w:ascii="Times New Roman" w:eastAsia="Calibri" w:hAnsi="Times New Roman" w:cs="Times New Roman"/>
              </w:rPr>
              <w:t xml:space="preserve">hận hồ sơ đã được xác nhận, nhân bản số lượng cần thiết; gửi và làm thủ tục tiếp tục tạm ứng / quyết toán kinh phí thực hiện hợp đồng tại Phòng </w:t>
            </w:r>
            <w:r w:rsidR="002609E7">
              <w:rPr>
                <w:rFonts w:ascii="Times New Roman" w:eastAsia="Calibri" w:hAnsi="Times New Roman" w:cs="Times New Roman"/>
              </w:rPr>
              <w:t>TC-KT</w:t>
            </w:r>
            <w:r>
              <w:rPr>
                <w:rFonts w:ascii="Times New Roman" w:eastAsia="Calibri" w:hAnsi="Times New Roman" w:cs="Times New Roman"/>
              </w:rPr>
              <w:t>.</w:t>
            </w:r>
          </w:p>
          <w:p w14:paraId="00C9CDA1" w14:textId="77777777" w:rsidR="002B403E" w:rsidRPr="00F42EC2" w:rsidRDefault="002B403E" w:rsidP="00EE7EF1">
            <w:pPr>
              <w:spacing w:before="0" w:line="264" w:lineRule="auto"/>
              <w:ind w:firstLine="0"/>
              <w:rPr>
                <w:rFonts w:ascii="Times New Roman" w:eastAsia="Calibri" w:hAnsi="Times New Roman" w:cs="Times New Roman"/>
              </w:rPr>
            </w:pPr>
            <w:r>
              <w:t xml:space="preserve">- Phòng </w:t>
            </w:r>
            <w:r w:rsidR="002609E7">
              <w:rPr>
                <w:rFonts w:ascii="Times New Roman" w:eastAsia="Calibri" w:hAnsi="Times New Roman" w:cs="Times New Roman"/>
              </w:rPr>
              <w:t>TC-KT</w:t>
            </w:r>
            <w:r w:rsidR="002609E7">
              <w:t xml:space="preserve"> </w:t>
            </w:r>
            <w:r>
              <w:t xml:space="preserve">hỗ trợ CNĐT </w:t>
            </w:r>
            <w:r w:rsidRPr="004D226D">
              <w:t>tạm ứng / quyết toán kinh phí</w:t>
            </w:r>
            <w:r>
              <w:t xml:space="preserve"> thực hiện</w:t>
            </w:r>
            <w:r w:rsidRPr="004D226D">
              <w:t xml:space="preserve"> hợp đồng</w:t>
            </w:r>
            <w:r>
              <w:t>.</w:t>
            </w:r>
          </w:p>
        </w:tc>
        <w:tc>
          <w:tcPr>
            <w:tcW w:w="992" w:type="dxa"/>
            <w:shd w:val="clear" w:color="auto" w:fill="auto"/>
          </w:tcPr>
          <w:p w14:paraId="58E24851" w14:textId="77777777" w:rsidR="002B403E" w:rsidRDefault="002B403E" w:rsidP="00EE7EF1">
            <w:pPr>
              <w:spacing w:before="0" w:line="264" w:lineRule="auto"/>
              <w:ind w:firstLine="0"/>
              <w:rPr>
                <w:rFonts w:ascii="Times New Roman" w:eastAsia="Calibri" w:hAnsi="Times New Roman" w:cs="Times New Roman"/>
              </w:rPr>
            </w:pPr>
            <w:r w:rsidRPr="00F42EC2">
              <w:rPr>
                <w:rFonts w:ascii="Times New Roman" w:eastAsia="Calibri" w:hAnsi="Times New Roman" w:cs="Times New Roman"/>
              </w:rPr>
              <w:t>CNĐT</w:t>
            </w:r>
            <w:r>
              <w:rPr>
                <w:rFonts w:ascii="Times New Roman" w:eastAsia="Calibri" w:hAnsi="Times New Roman" w:cs="Times New Roman"/>
              </w:rPr>
              <w:t>,</w:t>
            </w:r>
          </w:p>
          <w:p w14:paraId="7BFD396B" w14:textId="77777777" w:rsidR="002B403E" w:rsidRPr="00F42EC2" w:rsidRDefault="002B403E" w:rsidP="00EE7EF1">
            <w:pPr>
              <w:spacing w:before="0" w:line="264" w:lineRule="auto"/>
              <w:ind w:firstLine="0"/>
              <w:rPr>
                <w:rFonts w:ascii="Times New Roman" w:eastAsia="Calibri" w:hAnsi="Times New Roman" w:cs="Times New Roman"/>
              </w:rPr>
            </w:pPr>
            <w:r>
              <w:t xml:space="preserve">Phòng </w:t>
            </w:r>
            <w:r w:rsidR="002609E7">
              <w:rPr>
                <w:rFonts w:ascii="Times New Roman" w:eastAsia="Calibri" w:hAnsi="Times New Roman" w:cs="Times New Roman"/>
              </w:rPr>
              <w:t>TC-KT</w:t>
            </w:r>
          </w:p>
        </w:tc>
        <w:tc>
          <w:tcPr>
            <w:tcW w:w="992" w:type="dxa"/>
            <w:shd w:val="clear" w:color="auto" w:fill="auto"/>
          </w:tcPr>
          <w:p w14:paraId="3C90BC0D" w14:textId="77777777" w:rsidR="002B403E" w:rsidRPr="00F42EC2" w:rsidRDefault="002B403E" w:rsidP="00EE7EF1">
            <w:pPr>
              <w:spacing w:before="0" w:line="264" w:lineRule="auto"/>
              <w:ind w:firstLine="0"/>
              <w:jc w:val="center"/>
              <w:rPr>
                <w:rFonts w:ascii="Times New Roman" w:eastAsia="Calibri" w:hAnsi="Times New Roman" w:cs="Times New Roman"/>
              </w:rPr>
            </w:pPr>
            <w:r>
              <w:rPr>
                <w:rFonts w:ascii="Times New Roman" w:eastAsia="Calibri" w:hAnsi="Times New Roman" w:cs="Times New Roman"/>
              </w:rPr>
              <w:t>-</w:t>
            </w:r>
          </w:p>
        </w:tc>
        <w:tc>
          <w:tcPr>
            <w:tcW w:w="2127" w:type="dxa"/>
            <w:shd w:val="clear" w:color="auto" w:fill="auto"/>
          </w:tcPr>
          <w:p w14:paraId="178B1412" w14:textId="77777777" w:rsidR="002B403E" w:rsidRPr="00F42EC2" w:rsidRDefault="002B403E" w:rsidP="002609E7">
            <w:pPr>
              <w:spacing w:before="0" w:line="264" w:lineRule="auto"/>
              <w:ind w:firstLine="0"/>
              <w:rPr>
                <w:rFonts w:ascii="Times New Roman" w:eastAsia="Calibri" w:hAnsi="Times New Roman" w:cs="Times New Roman"/>
              </w:rPr>
            </w:pPr>
            <w:r>
              <w:rPr>
                <w:rFonts w:ascii="Times New Roman" w:eastAsia="Calibri" w:hAnsi="Times New Roman" w:cs="Times New Roman"/>
              </w:rPr>
              <w:t>Hồ sơ sau khi đã được xác nhận ở B</w:t>
            </w:r>
            <w:r w:rsidR="002609E7">
              <w:rPr>
                <w:rFonts w:ascii="Times New Roman" w:eastAsia="Calibri" w:hAnsi="Times New Roman" w:cs="Times New Roman"/>
              </w:rPr>
              <w:t>3</w:t>
            </w:r>
          </w:p>
        </w:tc>
        <w:tc>
          <w:tcPr>
            <w:tcW w:w="992" w:type="dxa"/>
            <w:shd w:val="clear" w:color="auto" w:fill="auto"/>
          </w:tcPr>
          <w:p w14:paraId="4D8DA5BE" w14:textId="77777777" w:rsidR="002B403E" w:rsidRPr="00F42EC2" w:rsidRDefault="002B403E" w:rsidP="00EE7EF1">
            <w:pPr>
              <w:spacing w:before="0" w:line="264" w:lineRule="auto"/>
              <w:ind w:firstLine="0"/>
              <w:rPr>
                <w:rFonts w:ascii="Times New Roman" w:eastAsia="Calibri" w:hAnsi="Times New Roman" w:cs="Times New Roman"/>
              </w:rPr>
            </w:pPr>
          </w:p>
        </w:tc>
      </w:tr>
    </w:tbl>
    <w:p w14:paraId="2FE26A3F" w14:textId="77777777" w:rsidR="002B403E" w:rsidRPr="00F42EC2" w:rsidRDefault="002B403E" w:rsidP="002B403E">
      <w:pPr>
        <w:pStyle w:val="BodyText"/>
        <w:spacing w:after="0" w:line="264" w:lineRule="auto"/>
        <w:ind w:firstLine="0"/>
        <w:rPr>
          <w:rFonts w:ascii="Times New Roman" w:hAnsi="Times New Roman" w:cs="Times New Roman"/>
          <w:b/>
          <w:i/>
          <w:iCs/>
          <w:kern w:val="0"/>
          <w:lang w:eastAsia="en-US" w:bidi="ar-SA"/>
        </w:rPr>
      </w:pPr>
      <w:r w:rsidRPr="00F42EC2">
        <w:rPr>
          <w:rFonts w:ascii="Times New Roman" w:hAnsi="Times New Roman" w:cs="Times New Roman"/>
          <w:b/>
          <w:i/>
          <w:iCs/>
          <w:kern w:val="0"/>
          <w:lang w:eastAsia="en-US" w:bidi="ar-SA"/>
        </w:rPr>
        <w:t>Lưu ý:</w:t>
      </w:r>
    </w:p>
    <w:p w14:paraId="1C12D220" w14:textId="77777777" w:rsidR="002B403E" w:rsidRPr="00AA21E7" w:rsidRDefault="002B403E" w:rsidP="002B403E">
      <w:pPr>
        <w:pStyle w:val="BodyTextIndent"/>
        <w:spacing w:before="120" w:after="0" w:line="264" w:lineRule="auto"/>
        <w:ind w:left="0" w:right="23" w:firstLine="567"/>
        <w:rPr>
          <w:rFonts w:ascii="Times New Roman" w:hAnsi="Times New Roman" w:cs="Times New Roman"/>
          <w:sz w:val="24"/>
          <w:szCs w:val="24"/>
        </w:rPr>
      </w:pPr>
      <w:r>
        <w:rPr>
          <w:rFonts w:ascii="Times New Roman" w:hAnsi="Times New Roman" w:cs="Times New Roman"/>
          <w:sz w:val="24"/>
          <w:szCs w:val="24"/>
        </w:rPr>
        <w:t>Việc n</w:t>
      </w:r>
      <w:r w:rsidRPr="002E19A7">
        <w:rPr>
          <w:rFonts w:ascii="Times New Roman" w:hAnsi="Times New Roman" w:cs="Times New Roman"/>
          <w:sz w:val="24"/>
          <w:szCs w:val="24"/>
        </w:rPr>
        <w:t xml:space="preserve">ghiệm thu giai đoạn và nghiệm thu, thanh lý hợp đồng thực hiện các nội dung chuyên môn của đề tài </w:t>
      </w:r>
      <w:r>
        <w:rPr>
          <w:rFonts w:ascii="Times New Roman" w:hAnsi="Times New Roman" w:cs="Times New Roman"/>
          <w:sz w:val="24"/>
          <w:szCs w:val="24"/>
        </w:rPr>
        <w:t>được thực hiện s</w:t>
      </w:r>
      <w:r w:rsidRPr="00AA21E7">
        <w:rPr>
          <w:rFonts w:ascii="Times New Roman" w:hAnsi="Times New Roman" w:cs="Times New Roman"/>
          <w:sz w:val="24"/>
          <w:szCs w:val="24"/>
        </w:rPr>
        <w:t>au khi thực h</w:t>
      </w:r>
      <w:r>
        <w:rPr>
          <w:rFonts w:ascii="Times New Roman" w:hAnsi="Times New Roman" w:cs="Times New Roman"/>
          <w:sz w:val="24"/>
          <w:szCs w:val="24"/>
        </w:rPr>
        <w:t xml:space="preserve">iện từng giai đoạn và kết thúc Hợp đồng; </w:t>
      </w:r>
    </w:p>
    <w:p w14:paraId="1913C3EF" w14:textId="77777777" w:rsidR="002B403E" w:rsidRPr="00AA21E7" w:rsidRDefault="002B403E" w:rsidP="002B403E">
      <w:pPr>
        <w:pStyle w:val="BodyTextIndent"/>
        <w:spacing w:before="120" w:after="0" w:line="264" w:lineRule="auto"/>
        <w:ind w:left="0" w:right="23" w:firstLine="567"/>
        <w:rPr>
          <w:rFonts w:ascii="Times New Roman" w:hAnsi="Times New Roman" w:cs="Times New Roman"/>
          <w:sz w:val="24"/>
          <w:szCs w:val="24"/>
        </w:rPr>
      </w:pPr>
      <w:r w:rsidRPr="006967C1">
        <w:rPr>
          <w:rFonts w:ascii="Times New Roman" w:hAnsi="Times New Roman" w:cs="Times New Roman"/>
          <w:sz w:val="24"/>
          <w:szCs w:val="24"/>
          <w:vertAlign w:val="superscript"/>
        </w:rPr>
        <w:t>(*)</w:t>
      </w:r>
      <w:r w:rsidRPr="00AA21E7">
        <w:rPr>
          <w:rFonts w:ascii="Times New Roman" w:hAnsi="Times New Roman" w:cs="Times New Roman"/>
          <w:sz w:val="24"/>
          <w:szCs w:val="24"/>
        </w:rPr>
        <w:t xml:space="preserve"> Biên bản nghiệm thu, thanh lý hợp đồng cần thể hiện những sản phẩm đã có và lũy kế từ giai đoạn trước.</w:t>
      </w:r>
    </w:p>
    <w:p w14:paraId="2650650B" w14:textId="77777777" w:rsidR="002B403E" w:rsidRPr="00AA21E7" w:rsidRDefault="002B403E" w:rsidP="002B403E">
      <w:pPr>
        <w:pStyle w:val="BodyTextIndent"/>
        <w:spacing w:before="120" w:after="0" w:line="264" w:lineRule="auto"/>
        <w:ind w:left="0" w:right="23" w:firstLine="567"/>
        <w:rPr>
          <w:rFonts w:ascii="Times New Roman" w:hAnsi="Times New Roman" w:cs="Times New Roman"/>
          <w:sz w:val="24"/>
          <w:szCs w:val="24"/>
        </w:rPr>
      </w:pPr>
      <w:r w:rsidRPr="006967C1">
        <w:rPr>
          <w:rFonts w:ascii="Times New Roman" w:hAnsi="Times New Roman" w:cs="Times New Roman"/>
          <w:sz w:val="24"/>
          <w:szCs w:val="24"/>
          <w:vertAlign w:val="superscript"/>
        </w:rPr>
        <w:t>(**)</w:t>
      </w:r>
      <w:r w:rsidRPr="00AA21E7">
        <w:rPr>
          <w:rFonts w:ascii="Times New Roman" w:hAnsi="Times New Roman" w:cs="Times New Roman"/>
          <w:sz w:val="24"/>
          <w:szCs w:val="24"/>
        </w:rPr>
        <w:t xml:space="preserve"> Minh </w:t>
      </w:r>
      <w:r>
        <w:rPr>
          <w:rFonts w:ascii="Times New Roman" w:hAnsi="Times New Roman" w:cs="Times New Roman"/>
          <w:sz w:val="24"/>
          <w:szCs w:val="24"/>
        </w:rPr>
        <w:t>chứng các kết quả khoa học của H</w:t>
      </w:r>
      <w:r w:rsidRPr="00AA21E7">
        <w:rPr>
          <w:rFonts w:ascii="Times New Roman" w:hAnsi="Times New Roman" w:cs="Times New Roman"/>
          <w:sz w:val="24"/>
          <w:szCs w:val="24"/>
        </w:rPr>
        <w:t xml:space="preserve">ợp đồng cần có xác nhận của các thành viên tham gia, CNĐT và </w:t>
      </w:r>
      <w:r>
        <w:rPr>
          <w:rFonts w:ascii="Times New Roman" w:hAnsi="Times New Roman" w:cs="Times New Roman"/>
          <w:sz w:val="24"/>
          <w:szCs w:val="24"/>
        </w:rPr>
        <w:t>LĐĐV</w:t>
      </w:r>
      <w:r w:rsidRPr="00AA21E7">
        <w:rPr>
          <w:rFonts w:ascii="Times New Roman" w:hAnsi="Times New Roman" w:cs="Times New Roman"/>
          <w:sz w:val="24"/>
          <w:szCs w:val="24"/>
        </w:rPr>
        <w:t xml:space="preserve">. </w:t>
      </w:r>
    </w:p>
    <w:p w14:paraId="754119D4" w14:textId="77777777" w:rsidR="002B403E" w:rsidRPr="00F42EC2" w:rsidRDefault="002B403E" w:rsidP="002B403E">
      <w:pPr>
        <w:tabs>
          <w:tab w:val="left" w:pos="3540"/>
          <w:tab w:val="center" w:pos="4794"/>
        </w:tabs>
        <w:spacing w:line="264" w:lineRule="auto"/>
        <w:ind w:right="23" w:firstLine="0"/>
        <w:rPr>
          <w:rFonts w:ascii="Times New Roman" w:hAnsi="Times New Roman" w:cs="Times New Roman"/>
          <w:b/>
          <w:i/>
          <w:iCs/>
          <w:lang w:val="vi-VN"/>
        </w:rPr>
      </w:pPr>
      <w:r>
        <w:rPr>
          <w:rFonts w:ascii="Times New Roman" w:hAnsi="Times New Roman" w:cs="Times New Roman"/>
          <w:b/>
          <w:i/>
          <w:iCs/>
          <w:lang w:val="vi-VN"/>
        </w:rPr>
        <w:t>Biểu mẫu</w:t>
      </w:r>
      <w:r w:rsidRPr="00F42EC2">
        <w:rPr>
          <w:rFonts w:ascii="Times New Roman" w:hAnsi="Times New Roman" w:cs="Times New Roman"/>
          <w:b/>
          <w:i/>
          <w:iCs/>
          <w:lang w:val="vi-VN"/>
        </w:rPr>
        <w:t xml:space="preserve">: </w:t>
      </w:r>
      <w:r w:rsidRPr="00F42EC2">
        <w:rPr>
          <w:rFonts w:ascii="Times New Roman" w:hAnsi="Times New Roman" w:cs="Times New Roman"/>
          <w:b/>
          <w:i/>
          <w:iCs/>
          <w:lang w:val="vi-VN"/>
        </w:rPr>
        <w:tab/>
      </w:r>
    </w:p>
    <w:p w14:paraId="5D88DB1E" w14:textId="77777777" w:rsidR="002B403E" w:rsidRDefault="002B403E" w:rsidP="002B403E">
      <w:pPr>
        <w:tabs>
          <w:tab w:val="left" w:pos="3540"/>
          <w:tab w:val="center" w:pos="4794"/>
        </w:tabs>
        <w:spacing w:line="264" w:lineRule="auto"/>
        <w:ind w:right="23" w:firstLine="567"/>
        <w:rPr>
          <w:rFonts w:ascii="Times New Roman" w:hAnsi="Times New Roman" w:cs="Times New Roman"/>
          <w:bCs/>
        </w:rPr>
      </w:pPr>
      <w:r w:rsidRPr="00AA21E7">
        <w:rPr>
          <w:rFonts w:ascii="Times New Roman" w:hAnsi="Times New Roman" w:cs="Times New Roman"/>
          <w:bCs/>
        </w:rPr>
        <w:t xml:space="preserve">- </w:t>
      </w:r>
      <w:r>
        <w:rPr>
          <w:rFonts w:ascii="Times New Roman" w:hAnsi="Times New Roman" w:cs="Times New Roman"/>
          <w:bCs/>
        </w:rPr>
        <w:t xml:space="preserve">Mẫu </w:t>
      </w:r>
      <w:r w:rsidR="002609E7">
        <w:rPr>
          <w:rFonts w:ascii="Times New Roman" w:hAnsi="Times New Roman" w:cs="Times New Roman"/>
          <w:bCs/>
        </w:rPr>
        <w:t>03.NN</w:t>
      </w:r>
      <w:r w:rsidRPr="00AA21E7">
        <w:rPr>
          <w:rFonts w:ascii="Times New Roman" w:hAnsi="Times New Roman" w:cs="Times New Roman"/>
          <w:bCs/>
        </w:rPr>
        <w:t>: Biên bản nghiệm thu giai đoạn</w:t>
      </w:r>
      <w:r>
        <w:rPr>
          <w:rFonts w:ascii="Times New Roman" w:hAnsi="Times New Roman" w:cs="Times New Roman"/>
          <w:bCs/>
        </w:rPr>
        <w:t>; Biên bản nghiệm thu</w:t>
      </w:r>
      <w:r w:rsidRPr="00AA21E7">
        <w:rPr>
          <w:rFonts w:ascii="Times New Roman" w:hAnsi="Times New Roman" w:cs="Times New Roman"/>
          <w:bCs/>
        </w:rPr>
        <w:t xml:space="preserve"> thanh lý hợp đồng</w:t>
      </w:r>
      <w:r>
        <w:rPr>
          <w:rFonts w:ascii="Times New Roman" w:hAnsi="Times New Roman" w:cs="Times New Roman"/>
          <w:bCs/>
        </w:rPr>
        <w:t xml:space="preserve"> cho CNĐT.</w:t>
      </w:r>
    </w:p>
    <w:p w14:paraId="664AE689" w14:textId="77777777" w:rsidR="002B403E" w:rsidRDefault="002B403E" w:rsidP="002B403E">
      <w:pPr>
        <w:tabs>
          <w:tab w:val="left" w:pos="3540"/>
          <w:tab w:val="center" w:pos="4794"/>
        </w:tabs>
        <w:spacing w:line="264" w:lineRule="auto"/>
        <w:ind w:right="23" w:firstLine="567"/>
      </w:pPr>
      <w:r w:rsidRPr="00AA21E7">
        <w:rPr>
          <w:rFonts w:ascii="Times New Roman" w:hAnsi="Times New Roman" w:cs="Times New Roman"/>
          <w:bCs/>
        </w:rPr>
        <w:t xml:space="preserve">- </w:t>
      </w:r>
      <w:r>
        <w:rPr>
          <w:rFonts w:ascii="Times New Roman" w:hAnsi="Times New Roman" w:cs="Times New Roman"/>
          <w:bCs/>
        </w:rPr>
        <w:t xml:space="preserve">Mẫu </w:t>
      </w:r>
      <w:r w:rsidR="002609E7">
        <w:rPr>
          <w:rFonts w:ascii="Times New Roman" w:hAnsi="Times New Roman" w:cs="Times New Roman"/>
          <w:bCs/>
        </w:rPr>
        <w:t xml:space="preserve">04.NN: </w:t>
      </w:r>
      <w:r w:rsidR="002609E7">
        <w:t>Đơn đề nghị thành lập tổ thẩm định kết quả sản phẩm/nội dung</w:t>
      </w:r>
    </w:p>
    <w:p w14:paraId="627B1166" w14:textId="77777777" w:rsidR="002609E7" w:rsidRDefault="002609E7" w:rsidP="002B403E">
      <w:pPr>
        <w:tabs>
          <w:tab w:val="left" w:pos="3540"/>
          <w:tab w:val="center" w:pos="4794"/>
        </w:tabs>
        <w:spacing w:line="264" w:lineRule="auto"/>
        <w:ind w:right="23" w:firstLine="567"/>
      </w:pPr>
      <w:r w:rsidRPr="00AA21E7">
        <w:rPr>
          <w:rFonts w:ascii="Times New Roman" w:hAnsi="Times New Roman" w:cs="Times New Roman"/>
          <w:bCs/>
        </w:rPr>
        <w:t xml:space="preserve">- </w:t>
      </w:r>
      <w:r>
        <w:rPr>
          <w:rFonts w:ascii="Times New Roman" w:hAnsi="Times New Roman" w:cs="Times New Roman"/>
          <w:bCs/>
        </w:rPr>
        <w:t xml:space="preserve">Mẫu 06.NN: </w:t>
      </w:r>
      <w:r w:rsidR="00E94682">
        <w:t>Báo cáo hoàn thiện sản phẩm</w:t>
      </w:r>
    </w:p>
    <w:p w14:paraId="26576B05" w14:textId="77777777" w:rsidR="00E94682" w:rsidRDefault="00E94682" w:rsidP="002B403E">
      <w:pPr>
        <w:tabs>
          <w:tab w:val="left" w:pos="3540"/>
          <w:tab w:val="center" w:pos="4794"/>
        </w:tabs>
        <w:spacing w:line="264" w:lineRule="auto"/>
        <w:ind w:right="23" w:firstLine="567"/>
        <w:rPr>
          <w:rFonts w:ascii="Times New Roman" w:hAnsi="Times New Roman" w:cs="Times New Roman"/>
          <w:bCs/>
        </w:rPr>
      </w:pPr>
      <w:r w:rsidRPr="00AA21E7">
        <w:rPr>
          <w:rFonts w:ascii="Times New Roman" w:hAnsi="Times New Roman" w:cs="Times New Roman"/>
          <w:bCs/>
        </w:rPr>
        <w:t xml:space="preserve">- </w:t>
      </w:r>
      <w:r>
        <w:rPr>
          <w:rFonts w:ascii="Times New Roman" w:hAnsi="Times New Roman" w:cs="Times New Roman"/>
          <w:bCs/>
        </w:rPr>
        <w:t>Mẫu 07.NN: Bảng kê trích thuế thu nhập cá nhân..</w:t>
      </w:r>
    </w:p>
    <w:p w14:paraId="02B1670D" w14:textId="77777777" w:rsidR="00E94682" w:rsidRDefault="00E94682" w:rsidP="002B403E">
      <w:pPr>
        <w:tabs>
          <w:tab w:val="left" w:pos="3540"/>
          <w:tab w:val="center" w:pos="4794"/>
        </w:tabs>
        <w:spacing w:line="264" w:lineRule="auto"/>
        <w:ind w:right="23" w:firstLine="567"/>
        <w:rPr>
          <w:rFonts w:ascii="Times New Roman" w:hAnsi="Times New Roman" w:cs="Times New Roman"/>
          <w:bCs/>
        </w:rPr>
      </w:pPr>
      <w:r w:rsidRPr="00AA21E7">
        <w:rPr>
          <w:rFonts w:ascii="Times New Roman" w:hAnsi="Times New Roman" w:cs="Times New Roman"/>
          <w:bCs/>
        </w:rPr>
        <w:t xml:space="preserve">- </w:t>
      </w:r>
      <w:r>
        <w:rPr>
          <w:rFonts w:ascii="Times New Roman" w:hAnsi="Times New Roman" w:cs="Times New Roman"/>
          <w:bCs/>
        </w:rPr>
        <w:t>Mẫu 08.NN: Phiếu xác nhận khối lượng công việc thực hiện</w:t>
      </w:r>
    </w:p>
    <w:p w14:paraId="6ACB1518" w14:textId="77777777" w:rsidR="00E94682" w:rsidRDefault="00E94682" w:rsidP="002B403E">
      <w:pPr>
        <w:tabs>
          <w:tab w:val="left" w:pos="3540"/>
          <w:tab w:val="center" w:pos="4794"/>
        </w:tabs>
        <w:spacing w:line="264" w:lineRule="auto"/>
        <w:ind w:right="23" w:firstLine="567"/>
        <w:rPr>
          <w:rFonts w:ascii="Times New Roman" w:hAnsi="Times New Roman" w:cs="Times New Roman"/>
          <w:bCs/>
        </w:rPr>
      </w:pPr>
      <w:r>
        <w:rPr>
          <w:rFonts w:ascii="Times New Roman" w:hAnsi="Times New Roman" w:cs="Times New Roman"/>
          <w:bCs/>
        </w:rPr>
        <w:t>- Mẫu 09.NN: Quyết toán theo đợt</w:t>
      </w:r>
    </w:p>
    <w:p w14:paraId="0BF51C7B" w14:textId="77777777" w:rsidR="002B403E" w:rsidRDefault="002B403E" w:rsidP="002B403E">
      <w:pPr>
        <w:spacing w:line="264" w:lineRule="auto"/>
        <w:ind w:right="23" w:firstLine="0"/>
        <w:rPr>
          <w:rFonts w:ascii="Times New Roman" w:eastAsia="Times New Roman" w:hAnsi="Times New Roman" w:cs="Times New Roman"/>
          <w:color w:val="000000"/>
        </w:rPr>
      </w:pPr>
    </w:p>
    <w:p w14:paraId="55524E4F" w14:textId="77777777" w:rsidR="00EF6225" w:rsidRDefault="00E94682">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15" w:name="_Toc198646511"/>
      <w:r>
        <w:rPr>
          <w:rFonts w:ascii="Times New Roman" w:eastAsia="Times New Roman" w:hAnsi="Times New Roman" w:cs="Times New Roman"/>
          <w:i w:val="0"/>
          <w:color w:val="000000"/>
        </w:rPr>
        <w:t>9</w:t>
      </w:r>
      <w:r w:rsidR="00ED10FF">
        <w:rPr>
          <w:rFonts w:ascii="Times New Roman" w:eastAsia="Times New Roman" w:hAnsi="Times New Roman" w:cs="Times New Roman"/>
          <w:i w:val="0"/>
          <w:color w:val="000000"/>
        </w:rPr>
        <w:t>. Tự đánh giá kết quả thực hiện nhiệm vụ</w:t>
      </w:r>
      <w:bookmarkEnd w:id="15"/>
    </w:p>
    <w:p w14:paraId="51930C4F" w14:textId="77777777" w:rsidR="00EF6225" w:rsidRDefault="00ED10FF">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Trước khi kết thúc thời gian THNV theo Hợp đồng THNV (hoặc văn bản điều chỉnh, nếu có), CNNV cần gửi hồ sơ tự đánh giá về Phòng </w:t>
      </w:r>
      <w:r w:rsidR="0062610E">
        <w:rPr>
          <w:rFonts w:ascii="Times New Roman" w:eastAsia="Times New Roman" w:hAnsi="Times New Roman" w:cs="Times New Roman"/>
          <w:color w:val="000000"/>
        </w:rPr>
        <w:t>QLKH&amp;HTQT</w:t>
      </w:r>
      <w:r>
        <w:rPr>
          <w:rFonts w:ascii="Times New Roman" w:eastAsia="Times New Roman" w:hAnsi="Times New Roman" w:cs="Times New Roman"/>
          <w:color w:val="000000"/>
        </w:rPr>
        <w:t xml:space="preserve"> để làm thủ tục đánh giá, nghiệm thu nhiệm vụ. Hồ sơ tự đánh giá tương tự hồ sơ đề nghị nghiệm thu nhiệm vụ cấp quốc gia.</w:t>
      </w:r>
    </w:p>
    <w:p w14:paraId="114C03DA" w14:textId="77777777" w:rsidR="00EF6225" w:rsidRDefault="00ED10FF">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Các sản phẩm dạng II của nhiệm vụ sẽ được Trường ĐH</w:t>
      </w:r>
      <w:r w:rsidR="0062610E">
        <w:rPr>
          <w:rFonts w:ascii="Times New Roman" w:eastAsia="Times New Roman" w:hAnsi="Times New Roman" w:cs="Times New Roman"/>
          <w:color w:val="000000"/>
        </w:rPr>
        <w:t xml:space="preserve"> Công nghiệp Thành phố Hồ Chí Minh</w:t>
      </w:r>
      <w:r>
        <w:rPr>
          <w:rFonts w:ascii="Times New Roman" w:eastAsia="Times New Roman" w:hAnsi="Times New Roman" w:cs="Times New Roman"/>
          <w:color w:val="000000"/>
        </w:rPr>
        <w:t xml:space="preserve"> thành lập Hội đồng nghiệm thu để đánh giá về số lượng và chất lượng sản phẩm đạt được của nhiệm vụ.</w:t>
      </w:r>
    </w:p>
    <w:p w14:paraId="2C3C6ACF" w14:textId="77777777" w:rsidR="00EF6225" w:rsidRDefault="00ED10FF">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Các sản phẩm dạng III (theo Thông tư số 20/2023/TT-BKHCN, trước đây là sản phẩm dạng I theo Thông tư số 08/2017/TT-BKHCN ngày 26/06/2017)</w:t>
      </w:r>
      <w:r>
        <w:rPr>
          <w:rFonts w:ascii="Times New Roman" w:eastAsia="Times New Roman" w:hAnsi="Times New Roman" w:cs="Times New Roman"/>
          <w:color w:val="000000"/>
          <w:highlight w:val="white"/>
        </w:rPr>
        <w:t xml:space="preserve"> là: mẫu; sản phẩm (là hàng hóa, có thể tiêu thụ được trên thị trường); vật liệu; thiết bị, máy móc; dây chuyền công nghệ; giống cây trồng; giống vật nuôi và các loại khác cần được kiểm định/khảo nghiệm/kiểm nghiệm tại cơ quan chuyên môn có chức năng phù hợp, độc lập với </w:t>
      </w:r>
      <w:r w:rsidR="0062610E">
        <w:rPr>
          <w:rFonts w:ascii="Times New Roman" w:eastAsia="Times New Roman" w:hAnsi="Times New Roman" w:cs="Times New Roman"/>
          <w:color w:val="000000"/>
        </w:rPr>
        <w:t>Trường ĐH Công nghiệp Thành phố Hồ Chí Minh</w:t>
      </w:r>
      <w:r>
        <w:rPr>
          <w:rFonts w:ascii="Times New Roman" w:eastAsia="Times New Roman" w:hAnsi="Times New Roman" w:cs="Times New Roman"/>
          <w:color w:val="000000"/>
          <w:highlight w:val="white"/>
        </w:rPr>
        <w:t>;</w:t>
      </w:r>
    </w:p>
    <w:p w14:paraId="24DA4BE9" w14:textId="77777777" w:rsidR="00EF6225" w:rsidRDefault="0062610E">
      <w:pPr>
        <w:pBdr>
          <w:top w:val="nil"/>
          <w:left w:val="nil"/>
          <w:bottom w:val="nil"/>
          <w:right w:val="nil"/>
          <w:between w:val="nil"/>
        </w:pBdr>
        <w:spacing w:line="264" w:lineRule="auto"/>
        <w:ind w:firstLine="567"/>
        <w:rPr>
          <w:rFonts w:ascii="Times New Roman" w:eastAsia="Times New Roman" w:hAnsi="Times New Roman" w:cs="Times New Roman"/>
          <w:color w:val="000000"/>
          <w:highlight w:val="white"/>
        </w:rPr>
      </w:pPr>
      <w:r>
        <w:rPr>
          <w:rFonts w:ascii="Times New Roman" w:eastAsia="Times New Roman" w:hAnsi="Times New Roman" w:cs="Times New Roman"/>
          <w:color w:val="000000"/>
        </w:rPr>
        <w:t>Trường ĐH Công nghiệp Thành phố Hồ Chí Minh</w:t>
      </w:r>
      <w:r w:rsidR="00ED10FF">
        <w:rPr>
          <w:rFonts w:ascii="Times New Roman" w:eastAsia="Times New Roman" w:hAnsi="Times New Roman" w:cs="Times New Roman"/>
          <w:color w:val="000000"/>
        </w:rPr>
        <w:t xml:space="preserve"> thành lập Hội đồng tự đánh giá kết quả THNV gồm 7-9 thành viên. Trường hợp nhiệm vụ có sản phẩm đo kiểm được, Trường sẽ thành lập </w:t>
      </w:r>
      <w:r w:rsidR="00ED10FF">
        <w:rPr>
          <w:rFonts w:ascii="Times New Roman" w:eastAsia="Times New Roman" w:hAnsi="Times New Roman" w:cs="Times New Roman"/>
          <w:color w:val="000000"/>
          <w:highlight w:val="white"/>
        </w:rPr>
        <w:t>Tổ chuyên gia gồm 3 thành viên để kiểm tra, thẩm định độ tin cậy, nhận định tính xác thực các sản phẩm của nhiệm vụ trước khi họp Hội đồng tự đánh giá.</w:t>
      </w:r>
    </w:p>
    <w:p w14:paraId="659EF2C6" w14:textId="77777777" w:rsidR="00EF6225" w:rsidRDefault="00ED10FF">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Riêng đối với nhiệm vụ KH&amp;CN theo Nghị định thư, cần có thêm các tài liệu sau: (1) Báo cáo của </w:t>
      </w:r>
      <w:r w:rsidR="0062610E">
        <w:rPr>
          <w:rFonts w:ascii="Times New Roman" w:eastAsia="Times New Roman" w:hAnsi="Times New Roman" w:cs="Times New Roman"/>
          <w:color w:val="000000"/>
        </w:rPr>
        <w:t>Trường ĐH Công nghiệp Thành phố Hồ Chí Minh</w:t>
      </w:r>
      <w:r>
        <w:rPr>
          <w:rFonts w:ascii="Times New Roman" w:eastAsia="Times New Roman" w:hAnsi="Times New Roman" w:cs="Times New Roman"/>
          <w:color w:val="000000"/>
        </w:rPr>
        <w:t xml:space="preserve"> đánh giá về các nội dung hợp tác với đối tác nước ngoài; (2) Báo cáo nhận xét đánh giá của đối tác nước ngoài về kết quả hợp tác và triển vọng hợp tác trong tương lai.</w:t>
      </w:r>
    </w:p>
    <w:p w14:paraId="1DD47A90" w14:textId="77777777" w:rsidR="00EF6225" w:rsidRDefault="00ED10FF">
      <w:pPr>
        <w:spacing w:line="264" w:lineRule="auto"/>
        <w:ind w:right="23"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 CNNV chỉnh sửa, hoàn thiện hồ sơ tự đánh giá kết quả THNV theo kết luận của Hội đồng tự đánh giá kết quả THNV để nộp hồ sơ đề nghị nghiệm thu nhiệm vụ cấp quốc gia. </w:t>
      </w:r>
    </w:p>
    <w:p w14:paraId="7B6E979D" w14:textId="77777777" w:rsidR="00A52B4B" w:rsidRDefault="00A52B4B" w:rsidP="00A52B4B">
      <w:pP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trước khi kết thúc thời gian THNV, bao gồm cả thời gian được gia hạn (nếu có).</w:t>
      </w:r>
    </w:p>
    <w:p w14:paraId="5CBB4FCE" w14:textId="77777777" w:rsidR="00A52B4B" w:rsidRDefault="00A52B4B" w:rsidP="00A52B4B">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18F16FB9" w14:textId="77777777" w:rsidR="00A52B4B" w:rsidRDefault="00A52B4B" w:rsidP="00A52B4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 xml:space="preserve">Thông tư số 11/2014/TT-BKHCN (về đánh giá, nghiệm thu nhiệm vụ); </w:t>
      </w:r>
    </w:p>
    <w:p w14:paraId="0157D68A" w14:textId="77777777" w:rsidR="00A52B4B" w:rsidRDefault="00A52B4B" w:rsidP="00A52B4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10/2019/TT-BKHCN (về quản lý nhiệm vụ KH&amp;CN theo Nghị định thư);</w:t>
      </w:r>
    </w:p>
    <w:p w14:paraId="21CE26CE" w14:textId="77777777" w:rsidR="00A52B4B" w:rsidRDefault="00A52B4B" w:rsidP="00A52B4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Hồ sơ nhiệm vụ: Hợp đồng THNV, TMNV, các Quyết định điều chỉnh (nếu có).</w:t>
      </w:r>
    </w:p>
    <w:p w14:paraId="7CB368ED" w14:textId="77777777" w:rsidR="00A52B4B" w:rsidRDefault="00A52B4B" w:rsidP="00A52B4B">
      <w:pP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Style w:val="af4"/>
        <w:tblW w:w="10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4630"/>
        <w:gridCol w:w="1636"/>
        <w:gridCol w:w="1890"/>
        <w:gridCol w:w="1274"/>
      </w:tblGrid>
      <w:tr w:rsidR="00A52B4B" w14:paraId="1EBD2304" w14:textId="77777777" w:rsidTr="0096160F">
        <w:tc>
          <w:tcPr>
            <w:tcW w:w="675" w:type="dxa"/>
            <w:shd w:val="clear" w:color="auto" w:fill="auto"/>
          </w:tcPr>
          <w:p w14:paraId="09CD4B5E"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4630" w:type="dxa"/>
            <w:shd w:val="clear" w:color="auto" w:fill="auto"/>
          </w:tcPr>
          <w:p w14:paraId="23D10960"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636" w:type="dxa"/>
            <w:shd w:val="clear" w:color="auto" w:fill="auto"/>
          </w:tcPr>
          <w:p w14:paraId="25617281"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1890" w:type="dxa"/>
            <w:shd w:val="clear" w:color="auto" w:fill="auto"/>
          </w:tcPr>
          <w:p w14:paraId="26729568"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Thời gian xử lý </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1274" w:type="dxa"/>
            <w:shd w:val="clear" w:color="auto" w:fill="auto"/>
          </w:tcPr>
          <w:p w14:paraId="14DA88C1" w14:textId="77777777" w:rsidR="00A52B4B" w:rsidRDefault="00A52B4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A52B4B" w14:paraId="02A37C8C" w14:textId="77777777" w:rsidTr="0096160F">
        <w:tc>
          <w:tcPr>
            <w:tcW w:w="675" w:type="dxa"/>
            <w:shd w:val="clear" w:color="auto" w:fill="auto"/>
          </w:tcPr>
          <w:p w14:paraId="58F50E31"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4630" w:type="dxa"/>
            <w:shd w:val="clear" w:color="auto" w:fill="auto"/>
          </w:tcPr>
          <w:p w14:paraId="4C2E616A"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Báo cáo LĐĐV về việc hoàn thành nhiệm vụ theo TMNV và Hợp đồng THNV đã ký</w:t>
            </w:r>
          </w:p>
          <w:p w14:paraId="2A5C03C3"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Gửi hồ sơ tự đánh giá tới LĐĐV</w:t>
            </w:r>
          </w:p>
          <w:p w14:paraId="27092B08"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LĐĐV xác nhận hồ sơ và nộp kèm theo công văn đề nghị thành lập Hội đồng tự đánh giá kết quả THNV tới Phòng QLKH&amp;HTQT</w:t>
            </w:r>
          </w:p>
        </w:tc>
        <w:tc>
          <w:tcPr>
            <w:tcW w:w="1636" w:type="dxa"/>
            <w:shd w:val="clear" w:color="auto" w:fill="auto"/>
          </w:tcPr>
          <w:p w14:paraId="25C4878F" w14:textId="77777777" w:rsidR="00A52B4B" w:rsidRDefault="00A52B4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890" w:type="dxa"/>
            <w:shd w:val="clear" w:color="auto" w:fill="auto"/>
          </w:tcPr>
          <w:p w14:paraId="7F912E85" w14:textId="77777777" w:rsidR="00A52B4B" w:rsidRDefault="00A52B4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10 ngày trước thời hạn kết thúc nhiệm vụ</w:t>
            </w:r>
          </w:p>
        </w:tc>
        <w:tc>
          <w:tcPr>
            <w:tcW w:w="1274" w:type="dxa"/>
            <w:shd w:val="clear" w:color="auto" w:fill="auto"/>
          </w:tcPr>
          <w:p w14:paraId="7FB29FA5"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27F5C0C8" w14:textId="77777777" w:rsidTr="0096160F">
        <w:tc>
          <w:tcPr>
            <w:tcW w:w="675" w:type="dxa"/>
            <w:shd w:val="clear" w:color="auto" w:fill="auto"/>
          </w:tcPr>
          <w:p w14:paraId="54EDC739"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4630" w:type="dxa"/>
            <w:shd w:val="clear" w:color="auto" w:fill="auto"/>
          </w:tcPr>
          <w:p w14:paraId="4100B0AC"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Rà soát hồ sơ, trao đổi với LĐĐV về việc danh sách Hội đồng tự đánh giá, lập và trình BGH ký Quyết định thành lập Hội đồng</w:t>
            </w:r>
          </w:p>
        </w:tc>
        <w:tc>
          <w:tcPr>
            <w:tcW w:w="1636" w:type="dxa"/>
            <w:shd w:val="clear" w:color="auto" w:fill="auto"/>
          </w:tcPr>
          <w:p w14:paraId="52869498"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890" w:type="dxa"/>
            <w:shd w:val="clear" w:color="auto" w:fill="auto"/>
          </w:tcPr>
          <w:p w14:paraId="0FFF6A75" w14:textId="77777777" w:rsidR="00A52B4B" w:rsidRDefault="00A52B4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1274" w:type="dxa"/>
            <w:shd w:val="clear" w:color="auto" w:fill="auto"/>
          </w:tcPr>
          <w:p w14:paraId="54A3B8CF"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48459C4D" w14:textId="77777777" w:rsidTr="0096160F">
        <w:tc>
          <w:tcPr>
            <w:tcW w:w="675" w:type="dxa"/>
            <w:shd w:val="clear" w:color="auto" w:fill="auto"/>
          </w:tcPr>
          <w:p w14:paraId="19F17B7F"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4630" w:type="dxa"/>
            <w:shd w:val="clear" w:color="auto" w:fill="auto"/>
          </w:tcPr>
          <w:p w14:paraId="601B6B83"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Chuyển Quyết định thành lập Hội đồng tới CNNV để chuẩn bị họp Hội đồng tự đánh giá</w:t>
            </w:r>
          </w:p>
        </w:tc>
        <w:tc>
          <w:tcPr>
            <w:tcW w:w="1636" w:type="dxa"/>
            <w:shd w:val="clear" w:color="auto" w:fill="auto"/>
          </w:tcPr>
          <w:p w14:paraId="16F85928"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890" w:type="dxa"/>
            <w:shd w:val="clear" w:color="auto" w:fill="auto"/>
          </w:tcPr>
          <w:p w14:paraId="508121D5"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1274" w:type="dxa"/>
            <w:shd w:val="clear" w:color="auto" w:fill="auto"/>
          </w:tcPr>
          <w:p w14:paraId="04FBBB1B"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77A1A2C1" w14:textId="77777777" w:rsidTr="0096160F">
        <w:tc>
          <w:tcPr>
            <w:tcW w:w="675" w:type="dxa"/>
            <w:shd w:val="clear" w:color="auto" w:fill="auto"/>
          </w:tcPr>
          <w:p w14:paraId="318A173B"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4630" w:type="dxa"/>
            <w:shd w:val="clear" w:color="auto" w:fill="auto"/>
          </w:tcPr>
          <w:p w14:paraId="19AA036F"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Gửi hồ sơ họp tới các thành viên Hội đồng:</w:t>
            </w:r>
          </w:p>
          <w:p w14:paraId="2A527A5D" w14:textId="77777777" w:rsidR="00A52B4B" w:rsidRDefault="00A52B4B" w:rsidP="0096160F">
            <w:pPr>
              <w:pBdr>
                <w:top w:val="nil"/>
                <w:left w:val="nil"/>
                <w:bottom w:val="nil"/>
                <w:right w:val="nil"/>
                <w:between w:val="nil"/>
              </w:pBdr>
              <w:spacing w:before="60" w:after="60" w:line="264" w:lineRule="auto"/>
              <w:ind w:left="142" w:hanging="142"/>
              <w:rPr>
                <w:rFonts w:ascii="Times New Roman" w:eastAsia="Times New Roman" w:hAnsi="Times New Roman" w:cs="Times New Roman"/>
                <w:color w:val="000000"/>
              </w:rPr>
            </w:pPr>
            <w:r>
              <w:rPr>
                <w:rFonts w:ascii="Times New Roman" w:eastAsia="Times New Roman" w:hAnsi="Times New Roman" w:cs="Times New Roman"/>
                <w:color w:val="000000"/>
              </w:rPr>
              <w:t>+ Quyết định thành lập Hội đồng;</w:t>
            </w:r>
          </w:p>
          <w:p w14:paraId="392D0EBD" w14:textId="77777777" w:rsidR="00A52B4B" w:rsidRDefault="00A52B4B" w:rsidP="0096160F">
            <w:pPr>
              <w:pBdr>
                <w:top w:val="nil"/>
                <w:left w:val="nil"/>
                <w:bottom w:val="nil"/>
                <w:right w:val="nil"/>
                <w:between w:val="nil"/>
              </w:pBdr>
              <w:spacing w:before="60" w:after="60" w:line="264" w:lineRule="auto"/>
              <w:ind w:left="142" w:hanging="142"/>
              <w:rPr>
                <w:rFonts w:ascii="Times New Roman" w:eastAsia="Times New Roman" w:hAnsi="Times New Roman" w:cs="Times New Roman"/>
                <w:color w:val="000000"/>
              </w:rPr>
            </w:pPr>
            <w:r>
              <w:rPr>
                <w:rFonts w:ascii="Times New Roman" w:eastAsia="Times New Roman" w:hAnsi="Times New Roman" w:cs="Times New Roman"/>
                <w:color w:val="000000"/>
              </w:rPr>
              <w:t>+ Giấy mời họp (tới Hội đồng, Đại diện BGH, Phòng QLKH&amp;HTQT và LĐĐV);</w:t>
            </w:r>
          </w:p>
          <w:p w14:paraId="109B310B" w14:textId="77777777" w:rsidR="00A52B4B" w:rsidRDefault="00A52B4B" w:rsidP="0096160F">
            <w:pPr>
              <w:pBdr>
                <w:top w:val="nil"/>
                <w:left w:val="nil"/>
                <w:bottom w:val="nil"/>
                <w:right w:val="nil"/>
                <w:between w:val="nil"/>
              </w:pBdr>
              <w:spacing w:before="60" w:after="60" w:line="264" w:lineRule="auto"/>
              <w:ind w:left="142" w:hanging="142"/>
              <w:rPr>
                <w:rFonts w:ascii="Times New Roman" w:eastAsia="Times New Roman" w:hAnsi="Times New Roman" w:cs="Times New Roman"/>
                <w:color w:val="000000"/>
              </w:rPr>
            </w:pPr>
            <w:r>
              <w:rPr>
                <w:rFonts w:ascii="Times New Roman" w:eastAsia="Times New Roman" w:hAnsi="Times New Roman" w:cs="Times New Roman"/>
                <w:color w:val="000000"/>
              </w:rPr>
              <w:t>+ Phiếu nhận xét sản phẩm (bản in hoặc file số);</w:t>
            </w:r>
          </w:p>
          <w:p w14:paraId="2CB5384E" w14:textId="77777777" w:rsidR="00A52B4B" w:rsidRDefault="00A52B4B" w:rsidP="0096160F">
            <w:pPr>
              <w:pBdr>
                <w:top w:val="nil"/>
                <w:left w:val="nil"/>
                <w:bottom w:val="nil"/>
                <w:right w:val="nil"/>
                <w:between w:val="nil"/>
              </w:pBdr>
              <w:spacing w:before="60" w:after="60" w:line="264" w:lineRule="auto"/>
              <w:ind w:left="142" w:hanging="142"/>
              <w:rPr>
                <w:rFonts w:ascii="Times New Roman" w:eastAsia="Times New Roman" w:hAnsi="Times New Roman" w:cs="Times New Roman"/>
                <w:color w:val="000000"/>
              </w:rPr>
            </w:pPr>
            <w:r>
              <w:rPr>
                <w:rFonts w:ascii="Times New Roman" w:eastAsia="Times New Roman" w:hAnsi="Times New Roman" w:cs="Times New Roman"/>
                <w:color w:val="000000"/>
              </w:rPr>
              <w:t>+ Hồ sơ tự đánh giá;</w:t>
            </w:r>
          </w:p>
          <w:p w14:paraId="3F3DE2DA" w14:textId="77777777" w:rsidR="00A52B4B" w:rsidRDefault="00A52B4B" w:rsidP="0096160F">
            <w:pPr>
              <w:pBdr>
                <w:top w:val="nil"/>
                <w:left w:val="nil"/>
                <w:bottom w:val="nil"/>
                <w:right w:val="nil"/>
                <w:between w:val="nil"/>
              </w:pBdr>
              <w:spacing w:before="60" w:after="60" w:line="264" w:lineRule="auto"/>
              <w:ind w:left="142" w:hanging="142"/>
              <w:rPr>
                <w:rFonts w:ascii="Times New Roman" w:eastAsia="Times New Roman" w:hAnsi="Times New Roman" w:cs="Times New Roman"/>
                <w:b/>
                <w:color w:val="000000"/>
              </w:rPr>
            </w:pPr>
            <w:r>
              <w:rPr>
                <w:rFonts w:ascii="Times New Roman" w:eastAsia="Times New Roman" w:hAnsi="Times New Roman" w:cs="Times New Roman"/>
                <w:color w:val="000000"/>
              </w:rPr>
              <w:t>+ Giấy biên nhận hồ sơ.</w:t>
            </w:r>
          </w:p>
        </w:tc>
        <w:tc>
          <w:tcPr>
            <w:tcW w:w="1636" w:type="dxa"/>
            <w:shd w:val="clear" w:color="auto" w:fill="auto"/>
          </w:tcPr>
          <w:p w14:paraId="443488DB"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890" w:type="dxa"/>
            <w:shd w:val="clear" w:color="auto" w:fill="auto"/>
          </w:tcPr>
          <w:p w14:paraId="2E731439"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thiểu 07 ngày (TL) trước khi họp Hội đồng</w:t>
            </w:r>
          </w:p>
        </w:tc>
        <w:tc>
          <w:tcPr>
            <w:tcW w:w="1274" w:type="dxa"/>
            <w:shd w:val="clear" w:color="auto" w:fill="auto"/>
          </w:tcPr>
          <w:p w14:paraId="0FDBA04F"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67DCBEB7" w14:textId="77777777" w:rsidTr="0096160F">
        <w:tc>
          <w:tcPr>
            <w:tcW w:w="675" w:type="dxa"/>
            <w:shd w:val="clear" w:color="auto" w:fill="auto"/>
          </w:tcPr>
          <w:p w14:paraId="0EEDBED3"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4630" w:type="dxa"/>
            <w:shd w:val="clear" w:color="auto" w:fill="auto"/>
          </w:tcPr>
          <w:p w14:paraId="51BE701B"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Tổ chức họp Tổ chuyên gia tư vấn đánh giá kết quả THNV và Hội đồng tự đánh giá</w:t>
            </w:r>
          </w:p>
        </w:tc>
        <w:tc>
          <w:tcPr>
            <w:tcW w:w="1636" w:type="dxa"/>
            <w:shd w:val="clear" w:color="auto" w:fill="auto"/>
          </w:tcPr>
          <w:p w14:paraId="11DF9247"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890" w:type="dxa"/>
            <w:shd w:val="clear" w:color="auto" w:fill="auto"/>
          </w:tcPr>
          <w:p w14:paraId="48FB78CC"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1274" w:type="dxa"/>
            <w:shd w:val="clear" w:color="auto" w:fill="auto"/>
          </w:tcPr>
          <w:p w14:paraId="7255FD21"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Báo cáo BGH để tham dự</w:t>
            </w:r>
          </w:p>
        </w:tc>
      </w:tr>
      <w:tr w:rsidR="00A52B4B" w14:paraId="448A483E" w14:textId="77777777" w:rsidTr="0096160F">
        <w:tc>
          <w:tcPr>
            <w:tcW w:w="675" w:type="dxa"/>
            <w:shd w:val="clear" w:color="auto" w:fill="auto"/>
          </w:tcPr>
          <w:p w14:paraId="1A8D69B2"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B6</w:t>
            </w:r>
          </w:p>
        </w:tc>
        <w:tc>
          <w:tcPr>
            <w:tcW w:w="4630" w:type="dxa"/>
            <w:shd w:val="clear" w:color="auto" w:fill="auto"/>
          </w:tcPr>
          <w:p w14:paraId="3E1C84C4"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Hoàn thiện hồ sơ tự đánh giá theo kết luận của Hội đồng; Lập báo cáo hoàn thiện hồ sơ tự đánh giá và gửi hồ sơ đã hoàn thiện tới Chủ tịch hội đồng xác nhận</w:t>
            </w:r>
          </w:p>
        </w:tc>
        <w:tc>
          <w:tcPr>
            <w:tcW w:w="1636" w:type="dxa"/>
            <w:shd w:val="clear" w:color="auto" w:fill="auto"/>
          </w:tcPr>
          <w:p w14:paraId="671E2865"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890" w:type="dxa"/>
            <w:shd w:val="clear" w:color="auto" w:fill="auto"/>
          </w:tcPr>
          <w:p w14:paraId="0B0098B1"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đa 21 ngày (03 tuần, TL) sau khi kết thúc thời gian THNV</w:t>
            </w:r>
          </w:p>
        </w:tc>
        <w:tc>
          <w:tcPr>
            <w:tcW w:w="1274" w:type="dxa"/>
            <w:shd w:val="clear" w:color="auto" w:fill="auto"/>
          </w:tcPr>
          <w:p w14:paraId="30EE644A"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6E165592" w14:textId="77777777" w:rsidTr="0096160F">
        <w:tc>
          <w:tcPr>
            <w:tcW w:w="675" w:type="dxa"/>
            <w:shd w:val="clear" w:color="auto" w:fill="auto"/>
          </w:tcPr>
          <w:p w14:paraId="080258CE"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B7</w:t>
            </w:r>
          </w:p>
        </w:tc>
        <w:tc>
          <w:tcPr>
            <w:tcW w:w="4630" w:type="dxa"/>
            <w:shd w:val="clear" w:color="auto" w:fill="auto"/>
          </w:tcPr>
          <w:p w14:paraId="5D1587FD"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Gửi hồ sơ (01 bản gốc) về Phòng QLKH&amp;HTQT</w:t>
            </w:r>
          </w:p>
        </w:tc>
        <w:tc>
          <w:tcPr>
            <w:tcW w:w="1636" w:type="dxa"/>
            <w:shd w:val="clear" w:color="auto" w:fill="auto"/>
          </w:tcPr>
          <w:p w14:paraId="1E0ED4BF"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890" w:type="dxa"/>
            <w:shd w:val="clear" w:color="auto" w:fill="auto"/>
          </w:tcPr>
          <w:p w14:paraId="3A046314"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1274" w:type="dxa"/>
            <w:shd w:val="clear" w:color="auto" w:fill="auto"/>
          </w:tcPr>
          <w:p w14:paraId="5559B8E0"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7038D99B" w14:textId="77777777" w:rsidTr="0096160F">
        <w:tc>
          <w:tcPr>
            <w:tcW w:w="675" w:type="dxa"/>
            <w:shd w:val="clear" w:color="auto" w:fill="auto"/>
          </w:tcPr>
          <w:p w14:paraId="69DDA6F7"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B8</w:t>
            </w:r>
          </w:p>
        </w:tc>
        <w:tc>
          <w:tcPr>
            <w:tcW w:w="4630" w:type="dxa"/>
            <w:shd w:val="clear" w:color="auto" w:fill="auto"/>
          </w:tcPr>
          <w:p w14:paraId="775B4557"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Xây dựng báo cáo tự đánh giá kết quả THNV</w:t>
            </w:r>
          </w:p>
        </w:tc>
        <w:tc>
          <w:tcPr>
            <w:tcW w:w="1636" w:type="dxa"/>
            <w:shd w:val="clear" w:color="auto" w:fill="auto"/>
          </w:tcPr>
          <w:p w14:paraId="0380253A"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890" w:type="dxa"/>
            <w:shd w:val="clear" w:color="auto" w:fill="auto"/>
          </w:tcPr>
          <w:p w14:paraId="6620D70B"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03 ngày</w:t>
            </w:r>
          </w:p>
        </w:tc>
        <w:tc>
          <w:tcPr>
            <w:tcW w:w="1274" w:type="dxa"/>
            <w:shd w:val="clear" w:color="auto" w:fill="auto"/>
          </w:tcPr>
          <w:p w14:paraId="14E6AAF3"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75CD256D" w14:textId="77777777" w:rsidTr="0096160F">
        <w:tc>
          <w:tcPr>
            <w:tcW w:w="675" w:type="dxa"/>
            <w:shd w:val="clear" w:color="auto" w:fill="auto"/>
          </w:tcPr>
          <w:p w14:paraId="50010B64"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B9</w:t>
            </w:r>
          </w:p>
        </w:tc>
        <w:tc>
          <w:tcPr>
            <w:tcW w:w="4630" w:type="dxa"/>
            <w:shd w:val="clear" w:color="auto" w:fill="auto"/>
          </w:tcPr>
          <w:p w14:paraId="531ECD60"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Kiểm tra những nội dung đã chỉnh sửa của hồ sơ, trình BGH ký xác nhận hồ sơ</w:t>
            </w:r>
          </w:p>
        </w:tc>
        <w:tc>
          <w:tcPr>
            <w:tcW w:w="1636" w:type="dxa"/>
            <w:shd w:val="clear" w:color="auto" w:fill="auto"/>
          </w:tcPr>
          <w:p w14:paraId="5FB9B1BE"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890" w:type="dxa"/>
            <w:shd w:val="clear" w:color="auto" w:fill="auto"/>
          </w:tcPr>
          <w:p w14:paraId="71E4A601"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1274" w:type="dxa"/>
            <w:shd w:val="clear" w:color="auto" w:fill="auto"/>
          </w:tcPr>
          <w:p w14:paraId="6BC1685A" w14:textId="77777777" w:rsidR="00A52B4B" w:rsidRDefault="00A52B4B" w:rsidP="0096160F">
            <w:pPr>
              <w:spacing w:before="60" w:after="60" w:line="264" w:lineRule="auto"/>
              <w:ind w:firstLine="0"/>
              <w:rPr>
                <w:rFonts w:ascii="Times New Roman" w:eastAsia="Times New Roman" w:hAnsi="Times New Roman" w:cs="Times New Roman"/>
                <w:color w:val="000000"/>
              </w:rPr>
            </w:pPr>
          </w:p>
        </w:tc>
      </w:tr>
      <w:tr w:rsidR="00A52B4B" w14:paraId="69537C1C" w14:textId="77777777" w:rsidTr="0096160F">
        <w:tc>
          <w:tcPr>
            <w:tcW w:w="675" w:type="dxa"/>
            <w:shd w:val="clear" w:color="auto" w:fill="auto"/>
          </w:tcPr>
          <w:p w14:paraId="5A21B39E"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B10</w:t>
            </w:r>
          </w:p>
        </w:tc>
        <w:tc>
          <w:tcPr>
            <w:tcW w:w="4630" w:type="dxa"/>
            <w:shd w:val="clear" w:color="auto" w:fill="auto"/>
          </w:tcPr>
          <w:p w14:paraId="59F49953"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hồ sơ về Bộ CTNV để làm thủ tục nghiệm thu nhiệm vụ cấp quốc gia</w:t>
            </w:r>
          </w:p>
        </w:tc>
        <w:tc>
          <w:tcPr>
            <w:tcW w:w="1636" w:type="dxa"/>
            <w:shd w:val="clear" w:color="auto" w:fill="auto"/>
          </w:tcPr>
          <w:p w14:paraId="17AAF8B2"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890" w:type="dxa"/>
            <w:shd w:val="clear" w:color="auto" w:fill="auto"/>
          </w:tcPr>
          <w:p w14:paraId="15137B97" w14:textId="77777777" w:rsidR="00A52B4B" w:rsidRDefault="00A52B4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1274" w:type="dxa"/>
            <w:shd w:val="clear" w:color="auto" w:fill="auto"/>
          </w:tcPr>
          <w:p w14:paraId="277908CE" w14:textId="77777777" w:rsidR="00A52B4B" w:rsidRDefault="00A52B4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Hồ sơ phải được nộp chậm nhất sau khi kết thúc thời gian THNV 30 ngày (01 tháng, TL)</w:t>
            </w:r>
          </w:p>
        </w:tc>
      </w:tr>
    </w:tbl>
    <w:p w14:paraId="42CD1DA1" w14:textId="77777777" w:rsidR="00A52B4B" w:rsidRDefault="00A52B4B" w:rsidP="00A52B4B">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p>
    <w:p w14:paraId="51F69310" w14:textId="77777777" w:rsidR="00A52B4B" w:rsidRDefault="00A52B4B" w:rsidP="00A52B4B">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Xem các yêu cầu nêu tại mục III.8 của Hướng dẫn này.</w:t>
      </w:r>
    </w:p>
    <w:p w14:paraId="7B74A407"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Các sản phẩm dạng II của nhiệm vụ sẽ được nghiệm thu trước khi tổ chức họp Hội đồng tự đánh giá kết quả THNV. Trình tự nghiệm thu tương tự thẩm định sản phẩm (mục 5).</w:t>
      </w:r>
    </w:p>
    <w:p w14:paraId="44C58ADE" w14:textId="77777777" w:rsidR="00A52B4B" w:rsidRDefault="00A52B4B" w:rsidP="00A52B4B">
      <w:pP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Hội đồng tự đánh giá kết quả THNV gồm 7-9 thành viên, trong đó có ít nhất 03 thành viên là cán bộ không thuộc Trường ĐH Công nghiệp Thành phố Hồ Chí Minh. Thành phần gồm Chủ tịch, thư ký, 02 uỷ viên phản biện và các ủy viên khác. Các thành viên tham gia Hội đồng không được tham gia bất kỳ hoạt động nào của nhiệm vụ.</w:t>
      </w:r>
    </w:p>
    <w:p w14:paraId="696D36E5" w14:textId="77777777" w:rsidR="00A52B4B" w:rsidRDefault="00A52B4B" w:rsidP="00A52B4B">
      <w:pPr>
        <w:spacing w:line="264" w:lineRule="auto"/>
        <w:ind w:right="23" w:firstLine="567"/>
        <w:rPr>
          <w:rFonts w:ascii="Times New Roman" w:eastAsia="Times New Roman" w:hAnsi="Times New Roman" w:cs="Times New Roman"/>
          <w:color w:val="000000"/>
        </w:rPr>
      </w:pPr>
      <w:r>
        <w:rPr>
          <w:rFonts w:ascii="Times New Roman" w:eastAsia="Times New Roman" w:hAnsi="Times New Roman" w:cs="Times New Roman"/>
          <w:color w:val="000000"/>
        </w:rPr>
        <w:t>- Phiên họp của Hội đồng cần có mặt ít nhất 2/3 số thành viên Hội đồng, trong đó có Chủ tịch Hội đồng, Ủy viên thư ký và ít nhất 01 Ủy viên phản biện.</w:t>
      </w:r>
    </w:p>
    <w:p w14:paraId="1DDFDDA3"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Hồ sơ tự đánh giá kết quả thực hiện bao gồm:</w:t>
      </w:r>
    </w:p>
    <w:p w14:paraId="30468604"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1. Báo cáo thống kê, báo cáo tổng hợp và báo cáo tóm tắt kết quả THNV;</w:t>
      </w:r>
    </w:p>
    <w:p w14:paraId="1C900C17"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2. Báo cáo về sản phẩm KH&amp;CN của nhiệm vụ;</w:t>
      </w:r>
    </w:p>
    <w:p w14:paraId="5D2C9084"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3. Bản sao Hợp đồng THNV và TMNV;</w:t>
      </w:r>
    </w:p>
    <w:p w14:paraId="11B100B5"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4. Các văn bản xác nhận và tài liệu liên quan đến việc công bố, xuất bản, đào tạo, tiếp nhận và sử dụng kết quả nghiên cứu (nếu có); Các biên bản họp Tổ thẩm định sản phẩm của các HĐTKCM; Hồ sơ, tài liệu nghiệm thu sản phẩm dạng II (được đóng gói độc lập với sản phẩm dạng I);</w:t>
      </w:r>
    </w:p>
    <w:p w14:paraId="4E74D0AE"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5. Kết quả kiểm định, kiểm nghiệm tại cơ quan độc lập có chức năng phù hợp nếu nhiệm vụ có đăng ký sản phẩm là mẫu; hàng hoá; vật liệu; thiết bị, máy móc; dây chuyền công nghệ; giống cây trồng; giống vật nuôi và các loại khác (các sản phẩm dạng III theo Thông tư số 20/2023/TT-BKHCN, trước đây là sản phẩm dạng I theo Thông tư số 08/2017/TT-BKHCN ngày 26/06/2017); </w:t>
      </w:r>
    </w:p>
    <w:p w14:paraId="72769480"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6. Các số liệu (điều tra, khảo sát, phân tích…), sổ nhật ký của nhiệm vụ;</w:t>
      </w:r>
    </w:p>
    <w:p w14:paraId="4A2BE4EA"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7. Văn bản xác nhận về sự thỏa thuận của các tác giả về việc sắp xếp thứ tự tên trong danh sách tác giả THNV;</w:t>
      </w:r>
    </w:p>
    <w:p w14:paraId="10F9CCF0"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8. Báo cáo tình hình sử dụng kinh phí của nhiệm vụ;</w:t>
      </w:r>
    </w:p>
    <w:p w14:paraId="5A37C430" w14:textId="77777777" w:rsidR="00A52B4B" w:rsidRDefault="00A52B4B" w:rsidP="00A52B4B">
      <w:pPr>
        <w:pBdr>
          <w:top w:val="nil"/>
          <w:left w:val="nil"/>
          <w:bottom w:val="nil"/>
          <w:right w:val="nil"/>
          <w:between w:val="nil"/>
        </w:pBdr>
        <w:spacing w:line="264" w:lineRule="auto"/>
        <w:ind w:firstLine="567"/>
        <w:rPr>
          <w:rFonts w:ascii="Times New Roman" w:eastAsia="Times New Roman" w:hAnsi="Times New Roman" w:cs="Times New Roman"/>
          <w:color w:val="000000"/>
        </w:rPr>
      </w:pPr>
      <w:r>
        <w:rPr>
          <w:rFonts w:ascii="Times New Roman" w:eastAsia="Times New Roman" w:hAnsi="Times New Roman" w:cs="Times New Roman"/>
          <w:color w:val="000000"/>
        </w:rPr>
        <w:t>9. Các tài liệu liên quan khác (nếu có).</w:t>
      </w:r>
    </w:p>
    <w:p w14:paraId="286E5DB3" w14:textId="77777777" w:rsidR="00A52B4B" w:rsidRDefault="00A52B4B" w:rsidP="00A52B4B">
      <w:pPr>
        <w:tabs>
          <w:tab w:val="left" w:pos="0"/>
        </w:tabs>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Biểu mẫu: </w:t>
      </w:r>
    </w:p>
    <w:p w14:paraId="2D0D63F6" w14:textId="77777777" w:rsidR="009263C8" w:rsidRDefault="009263C8" w:rsidP="00A52B4B">
      <w:pPr>
        <w:tabs>
          <w:tab w:val="left" w:pos="0"/>
        </w:tabs>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Mẫu 13/NN: Báo cáo tự đánh giá kết quả THNV.</w:t>
      </w:r>
    </w:p>
    <w:p w14:paraId="75C0963A" w14:textId="77777777" w:rsidR="00A52B4B" w:rsidRDefault="000A315B" w:rsidP="00A52B4B">
      <w:pPr>
        <w:tabs>
          <w:tab w:val="left" w:pos="0"/>
        </w:tabs>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Mẫu 1</w:t>
      </w:r>
      <w:r w:rsidR="00F02650">
        <w:rPr>
          <w:rFonts w:ascii="Times New Roman" w:eastAsia="Times New Roman" w:hAnsi="Times New Roman" w:cs="Times New Roman"/>
          <w:color w:val="000000"/>
        </w:rPr>
        <w:t>4</w:t>
      </w:r>
      <w:r w:rsidR="00A52B4B">
        <w:rPr>
          <w:rFonts w:ascii="Times New Roman" w:eastAsia="Times New Roman" w:hAnsi="Times New Roman" w:cs="Times New Roman"/>
          <w:color w:val="000000"/>
        </w:rPr>
        <w:t>/NN: Công văn đề nghị thành lập Hội đồng tự đánh giá kết quả THNV;</w:t>
      </w:r>
    </w:p>
    <w:p w14:paraId="7850224F" w14:textId="77777777" w:rsidR="00A52B4B" w:rsidRDefault="00F02650" w:rsidP="00A52B4B">
      <w:pPr>
        <w:tabs>
          <w:tab w:val="left" w:pos="0"/>
        </w:tabs>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Mẫu 15</w:t>
      </w:r>
      <w:r w:rsidR="00A52B4B">
        <w:rPr>
          <w:rFonts w:ascii="Times New Roman" w:eastAsia="Times New Roman" w:hAnsi="Times New Roman" w:cs="Times New Roman"/>
          <w:color w:val="000000"/>
        </w:rPr>
        <w:t>/NN: Biên nhận hồ sơ;</w:t>
      </w:r>
    </w:p>
    <w:p w14:paraId="354118A0" w14:textId="77777777" w:rsidR="00A52B4B" w:rsidRDefault="00F02650" w:rsidP="00A52B4B">
      <w:pPr>
        <w:tabs>
          <w:tab w:val="left" w:pos="0"/>
        </w:tabs>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Mẫu 15…</w:t>
      </w:r>
      <w:r w:rsidR="00A52B4B">
        <w:rPr>
          <w:rFonts w:ascii="Times New Roman" w:eastAsia="Times New Roman" w:hAnsi="Times New Roman" w:cs="Times New Roman"/>
          <w:color w:val="000000"/>
        </w:rPr>
        <w:t xml:space="preserve">/NN: </w:t>
      </w:r>
      <w:r w:rsidR="00E020A7">
        <w:rPr>
          <w:rFonts w:ascii="Times New Roman" w:eastAsia="Times New Roman" w:hAnsi="Times New Roman" w:cs="Times New Roman"/>
          <w:color w:val="000000"/>
        </w:rPr>
        <w:t xml:space="preserve">Các biểu mẫu hội đồng đánh giá, nghiệm thu </w:t>
      </w:r>
      <w:r w:rsidR="00A52B4B">
        <w:rPr>
          <w:rFonts w:ascii="Times New Roman" w:eastAsia="Times New Roman" w:hAnsi="Times New Roman" w:cs="Times New Roman"/>
          <w:color w:val="000000"/>
        </w:rPr>
        <w:t>kết quả nhiệm vụ;</w:t>
      </w:r>
    </w:p>
    <w:p w14:paraId="1D5A8992" w14:textId="77777777" w:rsidR="00A52B4B" w:rsidRDefault="00F02650" w:rsidP="00A52B4B">
      <w:pPr>
        <w:tabs>
          <w:tab w:val="left" w:pos="0"/>
        </w:tabs>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Mẫu 16</w:t>
      </w:r>
      <w:r w:rsidR="00A52B4B">
        <w:rPr>
          <w:rFonts w:ascii="Times New Roman" w:eastAsia="Times New Roman" w:hAnsi="Times New Roman" w:cs="Times New Roman"/>
          <w:color w:val="000000"/>
        </w:rPr>
        <w:t>/NN: Báo cáo hoàn thiện hồ sơ tự đánh giá;</w:t>
      </w:r>
    </w:p>
    <w:p w14:paraId="355C588B" w14:textId="77777777" w:rsidR="00EF6225" w:rsidRDefault="00E94682">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16" w:name="_Toc198646512"/>
      <w:r>
        <w:rPr>
          <w:rFonts w:ascii="Times New Roman" w:eastAsia="Times New Roman" w:hAnsi="Times New Roman" w:cs="Times New Roman"/>
          <w:i w:val="0"/>
          <w:color w:val="000000"/>
        </w:rPr>
        <w:t>10</w:t>
      </w:r>
      <w:r w:rsidR="00ED10FF">
        <w:rPr>
          <w:rFonts w:ascii="Times New Roman" w:eastAsia="Times New Roman" w:hAnsi="Times New Roman" w:cs="Times New Roman"/>
          <w:i w:val="0"/>
          <w:color w:val="000000"/>
        </w:rPr>
        <w:t>. Nghiệm thu nhiệm vụ cấp quốc gia</w:t>
      </w:r>
      <w:bookmarkEnd w:id="16"/>
    </w:p>
    <w:p w14:paraId="32BD904F" w14:textId="77777777" w:rsidR="00EF6225" w:rsidRDefault="00ED10FF">
      <w:pPr>
        <w:spacing w:line="264" w:lineRule="auto"/>
        <w:ind w:right="23" w:firstLine="540"/>
        <w:rPr>
          <w:rFonts w:ascii="Times New Roman" w:eastAsia="Times New Roman" w:hAnsi="Times New Roman" w:cs="Times New Roman"/>
          <w:color w:val="000000"/>
        </w:rPr>
      </w:pPr>
      <w:r>
        <w:rPr>
          <w:rFonts w:ascii="Times New Roman" w:eastAsia="Times New Roman" w:hAnsi="Times New Roman" w:cs="Times New Roman"/>
          <w:color w:val="000000"/>
        </w:rPr>
        <w:t xml:space="preserve">CNNV chuẩn bị báo cáo nghiệm thu nhiệm vụ cấp quốc gia theo hướng dẫn của Bộ CTNV. Chậm nhất 30 ngày sau khi kết thúc thời gian THNV theo Hợp đồng THNV hoặc văn bản gia hạn, CNNV phải nộp hồ sơ đề nghị nghiệm thu nhiệm vụ cấp quốc gia về Bộ CTNV. Hồ sơ đề nghị nghiệm thu nhiệm vụ cấp quốc gia là hồ sơ tự đánh giá đã được CNNV chỉnh sửa, hoàn thiện theo kết luận của Hội đồng tự đánh giá kết quả THNV của </w:t>
      </w:r>
      <w:r w:rsidR="0062610E">
        <w:rPr>
          <w:rFonts w:ascii="Times New Roman" w:eastAsia="Times New Roman" w:hAnsi="Times New Roman" w:cs="Times New Roman"/>
          <w:color w:val="000000"/>
        </w:rPr>
        <w:t>Trường ĐH Công nghiệp Thành phố Hồ Chí Minh</w:t>
      </w:r>
      <w:r>
        <w:rPr>
          <w:rFonts w:ascii="Times New Roman" w:eastAsia="Times New Roman" w:hAnsi="Times New Roman" w:cs="Times New Roman"/>
          <w:color w:val="000000"/>
        </w:rPr>
        <w:t>.</w:t>
      </w:r>
    </w:p>
    <w:p w14:paraId="2D55E8F0" w14:textId="77777777" w:rsidR="00EF6225" w:rsidRDefault="00ED10FF">
      <w:pPr>
        <w:spacing w:line="264" w:lineRule="auto"/>
        <w:ind w:right="23" w:firstLine="540"/>
        <w:rPr>
          <w:rFonts w:ascii="Times New Roman" w:eastAsia="Times New Roman" w:hAnsi="Times New Roman" w:cs="Times New Roman"/>
          <w:color w:val="000000"/>
        </w:rPr>
      </w:pPr>
      <w:r>
        <w:rPr>
          <w:rFonts w:ascii="Times New Roman" w:eastAsia="Times New Roman" w:hAnsi="Times New Roman" w:cs="Times New Roman"/>
          <w:color w:val="000000"/>
        </w:rPr>
        <w:t>Trong vòng 30 ngày kể từ ngày họp Hội đồng nghiệm thu nhiệm vụ cấp quốc gia, CNNV hoàn thiện hồ sơ sau nghiệm thu để tiến hành các thủ tục tiếp theo.</w:t>
      </w:r>
    </w:p>
    <w:p w14:paraId="53D6088B" w14:textId="77777777" w:rsidR="004061B7" w:rsidRDefault="004061B7" w:rsidP="004061B7">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Sau khi Bộ CTNV ban hành quyết định thành lập Hội đồng đánh giá, nghiệm thu nhiệm vụ cấp quốc gia đối với nhiệm vụ.</w:t>
      </w:r>
    </w:p>
    <w:p w14:paraId="55128FAA" w14:textId="77777777" w:rsidR="004061B7" w:rsidRDefault="004061B7" w:rsidP="004061B7">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441E5E6D" w14:textId="77777777" w:rsidR="004061B7" w:rsidRDefault="004061B7" w:rsidP="004061B7">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sidRPr="004061B7">
        <w:rPr>
          <w:rFonts w:ascii="Times New Roman" w:eastAsia="Times New Roman" w:hAnsi="Times New Roman" w:cs="Times New Roman"/>
          <w:color w:val="000000"/>
        </w:rPr>
        <w:t>Thông tư số 11/2014/TT-BKHCN (về đánh giá, nghiệm thu nhiệm vụ)</w:t>
      </w:r>
      <w:r>
        <w:rPr>
          <w:rFonts w:ascii="Times New Roman" w:eastAsia="Times New Roman" w:hAnsi="Times New Roman" w:cs="Times New Roman"/>
          <w:color w:val="000000"/>
        </w:rPr>
        <w:t xml:space="preserve">; </w:t>
      </w:r>
    </w:p>
    <w:p w14:paraId="5C194420" w14:textId="77777777" w:rsidR="004061B7" w:rsidRDefault="004061B7" w:rsidP="004061B7">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Hợp đồng THNV và TMNV, các Quyết định điều chỉnh (nếu có).</w:t>
      </w:r>
    </w:p>
    <w:p w14:paraId="5057793C" w14:textId="77777777" w:rsidR="004061B7" w:rsidRDefault="004061B7" w:rsidP="004061B7">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Style w:val="af5"/>
        <w:tblW w:w="9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3573"/>
        <w:gridCol w:w="1701"/>
        <w:gridCol w:w="1606"/>
        <w:gridCol w:w="1853"/>
      </w:tblGrid>
      <w:tr w:rsidR="004061B7" w14:paraId="263F963B" w14:textId="77777777" w:rsidTr="0096160F">
        <w:trPr>
          <w:trHeight w:val="662"/>
        </w:trPr>
        <w:tc>
          <w:tcPr>
            <w:tcW w:w="675" w:type="dxa"/>
            <w:shd w:val="clear" w:color="auto" w:fill="auto"/>
            <w:vAlign w:val="center"/>
          </w:tcPr>
          <w:p w14:paraId="46D2C511" w14:textId="77777777" w:rsidR="004061B7" w:rsidRDefault="004061B7"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3573" w:type="dxa"/>
            <w:shd w:val="clear" w:color="auto" w:fill="auto"/>
            <w:vAlign w:val="center"/>
          </w:tcPr>
          <w:p w14:paraId="1EDF07F3" w14:textId="77777777" w:rsidR="004061B7" w:rsidRDefault="004061B7"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701" w:type="dxa"/>
            <w:shd w:val="clear" w:color="auto" w:fill="auto"/>
            <w:vAlign w:val="center"/>
          </w:tcPr>
          <w:p w14:paraId="6D40C8E5" w14:textId="77777777" w:rsidR="004061B7" w:rsidRDefault="004061B7"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1606" w:type="dxa"/>
            <w:shd w:val="clear" w:color="auto" w:fill="auto"/>
            <w:vAlign w:val="center"/>
          </w:tcPr>
          <w:p w14:paraId="6967EE4D" w14:textId="77777777" w:rsidR="004061B7" w:rsidRDefault="004061B7"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Thời gian </w:t>
            </w:r>
            <w:r>
              <w:rPr>
                <w:rFonts w:ascii="Times New Roman" w:eastAsia="Times New Roman" w:hAnsi="Times New Roman" w:cs="Times New Roman"/>
                <w:b/>
                <w:color w:val="000000"/>
              </w:rPr>
              <w:br/>
              <w:t xml:space="preserve">xử lý </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1853" w:type="dxa"/>
            <w:shd w:val="clear" w:color="auto" w:fill="auto"/>
            <w:vAlign w:val="center"/>
          </w:tcPr>
          <w:p w14:paraId="532DFC94" w14:textId="77777777" w:rsidR="004061B7" w:rsidRDefault="004061B7"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4061B7" w14:paraId="1753A7CB" w14:textId="77777777" w:rsidTr="0096160F">
        <w:tc>
          <w:tcPr>
            <w:tcW w:w="675" w:type="dxa"/>
            <w:shd w:val="clear" w:color="auto" w:fill="auto"/>
          </w:tcPr>
          <w:p w14:paraId="70730E74"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573" w:type="dxa"/>
            <w:shd w:val="clear" w:color="auto" w:fill="auto"/>
          </w:tcPr>
          <w:p w14:paraId="08FE5AC0" w14:textId="77777777" w:rsidR="004061B7" w:rsidRDefault="004061B7"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Nhận Quyết định thành lập Hội đồng nghiệm thu nhiệm vụ cấp quốc gia từ Bộ CTNV</w:t>
            </w:r>
          </w:p>
        </w:tc>
        <w:tc>
          <w:tcPr>
            <w:tcW w:w="1701" w:type="dxa"/>
            <w:shd w:val="clear" w:color="auto" w:fill="auto"/>
          </w:tcPr>
          <w:p w14:paraId="20EC2CBA"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606" w:type="dxa"/>
            <w:shd w:val="clear" w:color="auto" w:fill="auto"/>
          </w:tcPr>
          <w:p w14:paraId="1F7C9F28"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p>
        </w:tc>
        <w:tc>
          <w:tcPr>
            <w:tcW w:w="1853" w:type="dxa"/>
            <w:shd w:val="clear" w:color="auto" w:fill="auto"/>
          </w:tcPr>
          <w:p w14:paraId="0AF2953B" w14:textId="77777777" w:rsidR="004061B7" w:rsidRDefault="004061B7" w:rsidP="0096160F">
            <w:pPr>
              <w:spacing w:before="40" w:after="40" w:line="264" w:lineRule="auto"/>
              <w:ind w:firstLine="37"/>
              <w:rPr>
                <w:rFonts w:ascii="Times New Roman" w:eastAsia="Times New Roman" w:hAnsi="Times New Roman" w:cs="Times New Roman"/>
                <w:color w:val="000000"/>
              </w:rPr>
            </w:pPr>
            <w:r>
              <w:rPr>
                <w:rFonts w:ascii="Times New Roman" w:eastAsia="Times New Roman" w:hAnsi="Times New Roman" w:cs="Times New Roman"/>
                <w:color w:val="000000"/>
              </w:rPr>
              <w:t>Theo thông báo của Bộ CTNV</w:t>
            </w:r>
          </w:p>
        </w:tc>
      </w:tr>
      <w:tr w:rsidR="004061B7" w14:paraId="7FDC79E8" w14:textId="77777777" w:rsidTr="0096160F">
        <w:tc>
          <w:tcPr>
            <w:tcW w:w="675" w:type="dxa"/>
            <w:shd w:val="clear" w:color="auto" w:fill="auto"/>
          </w:tcPr>
          <w:p w14:paraId="7F58C26D"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573" w:type="dxa"/>
            <w:shd w:val="clear" w:color="auto" w:fill="auto"/>
          </w:tcPr>
          <w:p w14:paraId="0B27CBD5" w14:textId="77777777" w:rsidR="004061B7" w:rsidRDefault="004061B7"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Tham dự phiên họp Hội đồng nghiệm thu nhiệm vụ cấp quốc gia</w:t>
            </w:r>
          </w:p>
        </w:tc>
        <w:tc>
          <w:tcPr>
            <w:tcW w:w="1701" w:type="dxa"/>
            <w:shd w:val="clear" w:color="auto" w:fill="auto"/>
          </w:tcPr>
          <w:p w14:paraId="10C36427"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 Phòng QLKH&amp;HTQT</w:t>
            </w:r>
          </w:p>
        </w:tc>
        <w:tc>
          <w:tcPr>
            <w:tcW w:w="1606" w:type="dxa"/>
            <w:shd w:val="clear" w:color="auto" w:fill="auto"/>
          </w:tcPr>
          <w:p w14:paraId="32E5E15E"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p>
        </w:tc>
        <w:tc>
          <w:tcPr>
            <w:tcW w:w="1853" w:type="dxa"/>
            <w:shd w:val="clear" w:color="auto" w:fill="auto"/>
          </w:tcPr>
          <w:p w14:paraId="3803ABA4" w14:textId="77777777" w:rsidR="004061B7" w:rsidRDefault="004061B7" w:rsidP="0096160F">
            <w:pPr>
              <w:spacing w:before="40" w:after="40" w:line="264" w:lineRule="auto"/>
              <w:ind w:firstLine="37"/>
              <w:rPr>
                <w:rFonts w:ascii="Times New Roman" w:eastAsia="Times New Roman" w:hAnsi="Times New Roman" w:cs="Times New Roman"/>
                <w:color w:val="000000"/>
              </w:rPr>
            </w:pPr>
            <w:r>
              <w:rPr>
                <w:rFonts w:ascii="Times New Roman" w:eastAsia="Times New Roman" w:hAnsi="Times New Roman" w:cs="Times New Roman"/>
                <w:color w:val="000000"/>
              </w:rPr>
              <w:t>Theo giấy mời của Bộ CTNV; Báo cáo BGH để tham dự</w:t>
            </w:r>
          </w:p>
        </w:tc>
      </w:tr>
      <w:tr w:rsidR="004061B7" w14:paraId="5B189835" w14:textId="77777777" w:rsidTr="0096160F">
        <w:tc>
          <w:tcPr>
            <w:tcW w:w="675" w:type="dxa"/>
            <w:shd w:val="clear" w:color="auto" w:fill="auto"/>
          </w:tcPr>
          <w:p w14:paraId="483DB67C"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573" w:type="dxa"/>
            <w:shd w:val="clear" w:color="auto" w:fill="auto"/>
          </w:tcPr>
          <w:p w14:paraId="028EA0F9" w14:textId="77777777" w:rsidR="004061B7" w:rsidRDefault="004061B7"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Nhận bản sao biên bản họp Hội đồng đánh giá nghiệm thu nhiệm vụ cấp quốc gia</w:t>
            </w:r>
          </w:p>
        </w:tc>
        <w:tc>
          <w:tcPr>
            <w:tcW w:w="1701" w:type="dxa"/>
            <w:shd w:val="clear" w:color="auto" w:fill="auto"/>
          </w:tcPr>
          <w:p w14:paraId="34C20F7A"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606" w:type="dxa"/>
            <w:shd w:val="clear" w:color="auto" w:fill="auto"/>
          </w:tcPr>
          <w:p w14:paraId="13D89CCF"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p>
        </w:tc>
        <w:tc>
          <w:tcPr>
            <w:tcW w:w="1853" w:type="dxa"/>
            <w:shd w:val="clear" w:color="auto" w:fill="auto"/>
          </w:tcPr>
          <w:p w14:paraId="78046160" w14:textId="77777777" w:rsidR="004061B7" w:rsidRDefault="004061B7"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Sau phiên họp Hội đồng</w:t>
            </w:r>
          </w:p>
        </w:tc>
      </w:tr>
      <w:tr w:rsidR="004061B7" w14:paraId="42F89FCB" w14:textId="77777777" w:rsidTr="0096160F">
        <w:tc>
          <w:tcPr>
            <w:tcW w:w="675" w:type="dxa"/>
            <w:shd w:val="clear" w:color="auto" w:fill="auto"/>
          </w:tcPr>
          <w:p w14:paraId="59941EAA"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3573" w:type="dxa"/>
            <w:shd w:val="clear" w:color="auto" w:fill="auto"/>
          </w:tcPr>
          <w:p w14:paraId="226951CD" w14:textId="77777777" w:rsidR="004061B7" w:rsidRDefault="004061B7"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Hoàn thiện hồ sơ nghiệm thu nhiệm vụ cấp quốc gia theo kết luận của Hội đồng; lập báo cáo hoàn thiện hồ sơ và gửi hồ sơ đã hoàn thiện tới Chủ tịch hội đồng xác nhận</w:t>
            </w:r>
          </w:p>
        </w:tc>
        <w:tc>
          <w:tcPr>
            <w:tcW w:w="1701" w:type="dxa"/>
            <w:shd w:val="clear" w:color="auto" w:fill="auto"/>
          </w:tcPr>
          <w:p w14:paraId="3D73EA7B"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606" w:type="dxa"/>
            <w:shd w:val="clear" w:color="auto" w:fill="auto"/>
          </w:tcPr>
          <w:p w14:paraId="22F755B0"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Tối đa 25 ngày (TL) sau khi họp Hội đồng nghiệm thu nhiệm vụ</w:t>
            </w:r>
          </w:p>
        </w:tc>
        <w:tc>
          <w:tcPr>
            <w:tcW w:w="1853" w:type="dxa"/>
            <w:shd w:val="clear" w:color="auto" w:fill="auto"/>
          </w:tcPr>
          <w:p w14:paraId="059F1516" w14:textId="77777777" w:rsidR="004061B7" w:rsidRDefault="004061B7" w:rsidP="0096160F">
            <w:pPr>
              <w:spacing w:before="40" w:after="40" w:line="264" w:lineRule="auto"/>
              <w:ind w:firstLine="0"/>
              <w:rPr>
                <w:rFonts w:ascii="Times New Roman" w:eastAsia="Times New Roman" w:hAnsi="Times New Roman" w:cs="Times New Roman"/>
                <w:color w:val="000000"/>
              </w:rPr>
            </w:pPr>
          </w:p>
        </w:tc>
      </w:tr>
      <w:tr w:rsidR="004061B7" w14:paraId="63197293" w14:textId="77777777" w:rsidTr="0096160F">
        <w:tc>
          <w:tcPr>
            <w:tcW w:w="675" w:type="dxa"/>
            <w:shd w:val="clear" w:color="auto" w:fill="auto"/>
          </w:tcPr>
          <w:p w14:paraId="57170E6E"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3573" w:type="dxa"/>
            <w:shd w:val="clear" w:color="auto" w:fill="auto"/>
          </w:tcPr>
          <w:p w14:paraId="2A916A14" w14:textId="77777777" w:rsidR="004061B7" w:rsidRDefault="004061B7"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Kiểm tra hồ sơ, xác nhận chỉnh sửa và trình BGH ký phê duyệt hồ sơ nghiệm thu nhiệm vụ đã được hoàn thiện</w:t>
            </w:r>
          </w:p>
        </w:tc>
        <w:tc>
          <w:tcPr>
            <w:tcW w:w="1701" w:type="dxa"/>
            <w:shd w:val="clear" w:color="auto" w:fill="auto"/>
          </w:tcPr>
          <w:p w14:paraId="279F4C1F"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606" w:type="dxa"/>
            <w:shd w:val="clear" w:color="auto" w:fill="auto"/>
          </w:tcPr>
          <w:p w14:paraId="25380659"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1853" w:type="dxa"/>
            <w:shd w:val="clear" w:color="auto" w:fill="auto"/>
          </w:tcPr>
          <w:p w14:paraId="715849F0" w14:textId="77777777" w:rsidR="004061B7" w:rsidRDefault="004061B7" w:rsidP="0096160F">
            <w:pPr>
              <w:spacing w:before="40" w:after="40" w:line="264" w:lineRule="auto"/>
              <w:ind w:firstLine="37"/>
              <w:rPr>
                <w:rFonts w:ascii="Times New Roman" w:eastAsia="Times New Roman" w:hAnsi="Times New Roman" w:cs="Times New Roman"/>
                <w:color w:val="000000"/>
              </w:rPr>
            </w:pPr>
          </w:p>
        </w:tc>
      </w:tr>
      <w:tr w:rsidR="004061B7" w14:paraId="62B719C7" w14:textId="77777777" w:rsidTr="0096160F">
        <w:trPr>
          <w:trHeight w:val="185"/>
        </w:trPr>
        <w:tc>
          <w:tcPr>
            <w:tcW w:w="675" w:type="dxa"/>
            <w:shd w:val="clear" w:color="auto" w:fill="auto"/>
          </w:tcPr>
          <w:p w14:paraId="624D4AF1"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B6</w:t>
            </w:r>
          </w:p>
        </w:tc>
        <w:tc>
          <w:tcPr>
            <w:tcW w:w="3573" w:type="dxa"/>
            <w:shd w:val="clear" w:color="auto" w:fill="auto"/>
          </w:tcPr>
          <w:p w14:paraId="4A40DBB6" w14:textId="77777777" w:rsidR="004061B7" w:rsidRDefault="004061B7"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hồ sơ hoàn thiện nhiệm vụ kèm Báo cáo hoàn thiện hồ sơ nghiệm thu nhiệm vụ cấp quốc gia tới Bộ CTNV</w:t>
            </w:r>
          </w:p>
        </w:tc>
        <w:tc>
          <w:tcPr>
            <w:tcW w:w="1701" w:type="dxa"/>
            <w:shd w:val="clear" w:color="auto" w:fill="auto"/>
          </w:tcPr>
          <w:p w14:paraId="3539BEFE"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606" w:type="dxa"/>
            <w:shd w:val="clear" w:color="auto" w:fill="auto"/>
          </w:tcPr>
          <w:p w14:paraId="0360E301" w14:textId="77777777" w:rsidR="004061B7" w:rsidRDefault="004061B7"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1853" w:type="dxa"/>
            <w:shd w:val="clear" w:color="auto" w:fill="auto"/>
          </w:tcPr>
          <w:p w14:paraId="36F150D7" w14:textId="77777777" w:rsidR="004061B7" w:rsidRDefault="004061B7" w:rsidP="0096160F">
            <w:pPr>
              <w:spacing w:before="40" w:after="40" w:line="264" w:lineRule="auto"/>
              <w:ind w:firstLine="37"/>
              <w:rPr>
                <w:rFonts w:ascii="Times New Roman" w:eastAsia="Times New Roman" w:hAnsi="Times New Roman" w:cs="Times New Roman"/>
                <w:color w:val="000000"/>
              </w:rPr>
            </w:pPr>
            <w:r>
              <w:rPr>
                <w:rFonts w:ascii="Times New Roman" w:eastAsia="Times New Roman" w:hAnsi="Times New Roman" w:cs="Times New Roman"/>
                <w:color w:val="000000"/>
              </w:rPr>
              <w:t>Theo yêu cầu của Bộ CTNV</w:t>
            </w:r>
          </w:p>
        </w:tc>
      </w:tr>
    </w:tbl>
    <w:p w14:paraId="2564C0AF" w14:textId="77777777" w:rsidR="004061B7" w:rsidRDefault="004061B7" w:rsidP="004061B7">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r>
        <w:rPr>
          <w:rFonts w:ascii="Times New Roman" w:eastAsia="Times New Roman" w:hAnsi="Times New Roman" w:cs="Times New Roman"/>
          <w:color w:val="000000"/>
        </w:rPr>
        <w:t>Xem các yêu cầu nêu tại mục III.9 của Hướng dẫn này.</w:t>
      </w:r>
    </w:p>
    <w:p w14:paraId="2540C7CD" w14:textId="77777777" w:rsidR="004061B7" w:rsidRDefault="004061B7" w:rsidP="004061B7">
      <w:pPr>
        <w:tabs>
          <w:tab w:val="left" w:pos="0"/>
        </w:tabs>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Biểu mẫu: </w:t>
      </w:r>
    </w:p>
    <w:p w14:paraId="413DCF3A" w14:textId="77777777" w:rsidR="004061B7" w:rsidRDefault="004061B7" w:rsidP="004061B7">
      <w:pPr>
        <w:spacing w:line="264" w:lineRule="auto"/>
        <w:ind w:right="23" w:firstLine="540"/>
        <w:rPr>
          <w:rFonts w:ascii="Times New Roman" w:eastAsia="Times New Roman" w:hAnsi="Times New Roman" w:cs="Times New Roman"/>
          <w:color w:val="000000"/>
        </w:rPr>
      </w:pPr>
      <w:r>
        <w:rPr>
          <w:rFonts w:ascii="Times New Roman" w:eastAsia="Times New Roman" w:hAnsi="Times New Roman" w:cs="Times New Roman"/>
          <w:color w:val="000000"/>
          <w:highlight w:val="white"/>
        </w:rPr>
        <w:t xml:space="preserve">Báo cáo về việc hoàn thiện Hồ sơ đánh giá, nghiệm thu nhiệm vụ cấp quốc gia </w:t>
      </w:r>
      <w:r>
        <w:rPr>
          <w:rFonts w:ascii="Times New Roman" w:eastAsia="Times New Roman" w:hAnsi="Times New Roman" w:cs="Times New Roman"/>
          <w:i/>
          <w:color w:val="000000"/>
          <w:highlight w:val="white"/>
        </w:rPr>
        <w:t>(</w:t>
      </w:r>
      <w:r w:rsidRPr="00F87E46">
        <w:rPr>
          <w:rFonts w:ascii="Times New Roman" w:eastAsia="Times New Roman" w:hAnsi="Times New Roman" w:cs="Times New Roman"/>
          <w:b/>
          <w:i/>
          <w:color w:val="000000"/>
          <w:highlight w:val="white"/>
        </w:rPr>
        <w:t>Phụ lục - Mẫu 10,</w:t>
      </w:r>
      <w:r w:rsidRPr="00F87E46">
        <w:rPr>
          <w:rFonts w:ascii="Times New Roman" w:eastAsia="Times New Roman" w:hAnsi="Times New Roman" w:cs="Times New Roman"/>
          <w:b/>
          <w:color w:val="000000"/>
        </w:rPr>
        <w:t xml:space="preserve"> </w:t>
      </w:r>
      <w:r w:rsidRPr="00F87E46">
        <w:rPr>
          <w:rFonts w:ascii="Times New Roman" w:eastAsia="Times New Roman" w:hAnsi="Times New Roman" w:cs="Times New Roman"/>
          <w:b/>
          <w:i/>
          <w:color w:val="000000"/>
        </w:rPr>
        <w:t>Thông tư số 11/2014/TT-BKHCN</w:t>
      </w:r>
      <w:r>
        <w:rPr>
          <w:rFonts w:ascii="Times New Roman" w:eastAsia="Times New Roman" w:hAnsi="Times New Roman" w:cs="Times New Roman"/>
          <w:i/>
          <w:color w:val="000000"/>
        </w:rPr>
        <w:t>).</w:t>
      </w:r>
    </w:p>
    <w:p w14:paraId="7B43B00B"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17" w:name="_Toc198646513"/>
      <w:r>
        <w:rPr>
          <w:rFonts w:ascii="Times New Roman" w:eastAsia="Times New Roman" w:hAnsi="Times New Roman" w:cs="Times New Roman"/>
          <w:i w:val="0"/>
          <w:color w:val="000000"/>
        </w:rPr>
        <w:t>1</w:t>
      </w:r>
      <w:r w:rsidR="00E94682">
        <w:rPr>
          <w:rFonts w:ascii="Times New Roman" w:eastAsia="Times New Roman" w:hAnsi="Times New Roman" w:cs="Times New Roman"/>
          <w:i w:val="0"/>
          <w:color w:val="000000"/>
        </w:rPr>
        <w:t>1</w:t>
      </w:r>
      <w:r>
        <w:rPr>
          <w:rFonts w:ascii="Times New Roman" w:eastAsia="Times New Roman" w:hAnsi="Times New Roman" w:cs="Times New Roman"/>
          <w:i w:val="0"/>
          <w:color w:val="000000"/>
        </w:rPr>
        <w:t>. Đăng ký, lưu giữ và công nhận kết quả thực hiện nhiệm vụ</w:t>
      </w:r>
      <w:bookmarkEnd w:id="17"/>
      <w:r>
        <w:rPr>
          <w:rFonts w:ascii="Times New Roman" w:eastAsia="Times New Roman" w:hAnsi="Times New Roman" w:cs="Times New Roman"/>
          <w:i w:val="0"/>
          <w:color w:val="000000"/>
        </w:rPr>
        <w:t xml:space="preserve"> </w:t>
      </w:r>
    </w:p>
    <w:p w14:paraId="6EC59D3D" w14:textId="77777777" w:rsidR="00EF6225" w:rsidRDefault="00ED10FF">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ml:space="preserve">Trong vòng 30 ngày sau khi nghiệm thu nhiệm vụ cấp quốc gia, CNNV phối hợp với Phòng </w:t>
      </w:r>
      <w:r w:rsidR="0062610E">
        <w:rPr>
          <w:rFonts w:ascii="Times New Roman" w:eastAsia="Times New Roman" w:hAnsi="Times New Roman" w:cs="Times New Roman"/>
          <w:color w:val="000000"/>
        </w:rPr>
        <w:t>QLKH&amp;HTQT</w:t>
      </w:r>
      <w:r>
        <w:rPr>
          <w:rFonts w:ascii="Times New Roman" w:eastAsia="Times New Roman" w:hAnsi="Times New Roman" w:cs="Times New Roman"/>
          <w:color w:val="000000"/>
        </w:rPr>
        <w:t xml:space="preserve"> thực hiện việc đăng ký, lưu giữ kết quả THNV tại Cục Thông tin KH&amp;CN quốc gia. </w:t>
      </w:r>
    </w:p>
    <w:p w14:paraId="2E2E281E" w14:textId="77777777" w:rsidR="00EF6225" w:rsidRDefault="00ED10FF">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ml:space="preserve">Ngay sau khi nhận được giấy chứng nhận đăng ký kết quả THNV từ Cục Thông tin KH&amp;CN Quốc gia, CNNV cần thông báo tới Phòng </w:t>
      </w:r>
      <w:r w:rsidR="0062610E">
        <w:rPr>
          <w:rFonts w:ascii="Times New Roman" w:eastAsia="Times New Roman" w:hAnsi="Times New Roman" w:cs="Times New Roman"/>
          <w:color w:val="000000"/>
        </w:rPr>
        <w:t xml:space="preserve">QLKH&amp;HTQT </w:t>
      </w:r>
      <w:r>
        <w:rPr>
          <w:rFonts w:ascii="Times New Roman" w:eastAsia="Times New Roman" w:hAnsi="Times New Roman" w:cs="Times New Roman"/>
          <w:color w:val="000000"/>
        </w:rPr>
        <w:t>để làm công văn gửi Bộ CTNV đề nghị công nhận kết quả THNV.</w:t>
      </w:r>
    </w:p>
    <w:p w14:paraId="3BC5E396" w14:textId="77777777" w:rsidR="00215753" w:rsidRDefault="00215753" w:rsidP="00215753">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Trong vòng 30 ngày kể từ ngày nghiệm thu nhiệm vụ cấp quốc gia.</w:t>
      </w:r>
    </w:p>
    <w:p w14:paraId="31B8BF6B" w14:textId="77777777" w:rsidR="00215753" w:rsidRDefault="00215753" w:rsidP="00215753">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1794421E" w14:textId="77777777" w:rsidR="00215753" w:rsidRDefault="00215753" w:rsidP="00215753">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xml:space="preserve">- Nghị định số 11/2014/NĐ-CP (về hoạt động thông tin KH&amp;CN); </w:t>
      </w:r>
    </w:p>
    <w:p w14:paraId="2DB92F00" w14:textId="77777777" w:rsidR="00215753" w:rsidRDefault="00215753" w:rsidP="00215753">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14/2014/TT-BKHCN (về đăng ký, lưu giữ kết quả THNV);</w:t>
      </w:r>
    </w:p>
    <w:p w14:paraId="344CCC05" w14:textId="77777777" w:rsidR="00215753" w:rsidRDefault="00215753" w:rsidP="00215753">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11/2014/TT-BKHCN (về đánh giá, nghiệm thu nhiệm vụ).</w:t>
      </w:r>
    </w:p>
    <w:p w14:paraId="013BBE6D" w14:textId="77777777" w:rsidR="00215753" w:rsidRDefault="00215753" w:rsidP="00215753">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Style w:val="af6"/>
        <w:tblW w:w="91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4720"/>
        <w:gridCol w:w="979"/>
        <w:gridCol w:w="1980"/>
        <w:gridCol w:w="806"/>
      </w:tblGrid>
      <w:tr w:rsidR="00215753" w14:paraId="4AEC5706" w14:textId="77777777" w:rsidTr="0096160F">
        <w:tc>
          <w:tcPr>
            <w:tcW w:w="675" w:type="dxa"/>
            <w:shd w:val="clear" w:color="auto" w:fill="auto"/>
          </w:tcPr>
          <w:p w14:paraId="6C051092" w14:textId="77777777" w:rsidR="00215753" w:rsidRDefault="00215753"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4720" w:type="dxa"/>
            <w:shd w:val="clear" w:color="auto" w:fill="auto"/>
          </w:tcPr>
          <w:p w14:paraId="19599AFE" w14:textId="77777777" w:rsidR="00215753" w:rsidRDefault="00215753"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979" w:type="dxa"/>
            <w:shd w:val="clear" w:color="auto" w:fill="auto"/>
          </w:tcPr>
          <w:p w14:paraId="1D9BBB25" w14:textId="77777777" w:rsidR="00215753" w:rsidRDefault="00215753"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1980" w:type="dxa"/>
            <w:shd w:val="clear" w:color="auto" w:fill="auto"/>
          </w:tcPr>
          <w:p w14:paraId="7A674F1B" w14:textId="77777777" w:rsidR="00215753" w:rsidRDefault="00215753"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806" w:type="dxa"/>
            <w:shd w:val="clear" w:color="auto" w:fill="auto"/>
          </w:tcPr>
          <w:p w14:paraId="6852C8C0" w14:textId="77777777" w:rsidR="00215753" w:rsidRDefault="00215753"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215753" w14:paraId="338572E9" w14:textId="77777777" w:rsidTr="0096160F">
        <w:tc>
          <w:tcPr>
            <w:tcW w:w="9160" w:type="dxa"/>
            <w:gridSpan w:val="5"/>
            <w:shd w:val="clear" w:color="auto" w:fill="auto"/>
          </w:tcPr>
          <w:p w14:paraId="67D362E2" w14:textId="77777777" w:rsidR="00215753" w:rsidRDefault="00E94682" w:rsidP="0096160F">
            <w:pPr>
              <w:spacing w:before="40" w:after="40"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sz w:val="26"/>
                <w:szCs w:val="26"/>
              </w:rPr>
              <w:t>11</w:t>
            </w:r>
            <w:r w:rsidR="00215753">
              <w:rPr>
                <w:rFonts w:ascii="Times New Roman" w:eastAsia="Times New Roman" w:hAnsi="Times New Roman" w:cs="Times New Roman"/>
                <w:b/>
                <w:i/>
                <w:color w:val="000000"/>
                <w:sz w:val="26"/>
                <w:szCs w:val="26"/>
              </w:rPr>
              <w:t>.1. Đăng ký, lưu giữ kết quả thực hiện nhiệm vụ</w:t>
            </w:r>
          </w:p>
        </w:tc>
      </w:tr>
      <w:tr w:rsidR="00215753" w14:paraId="4E53B787" w14:textId="77777777" w:rsidTr="0096160F">
        <w:tc>
          <w:tcPr>
            <w:tcW w:w="675" w:type="dxa"/>
            <w:shd w:val="clear" w:color="auto" w:fill="auto"/>
          </w:tcPr>
          <w:p w14:paraId="21962352"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4720" w:type="dxa"/>
            <w:shd w:val="clear" w:color="auto" w:fill="auto"/>
          </w:tcPr>
          <w:p w14:paraId="17D5CFFE" w14:textId="77777777" w:rsidR="00215753" w:rsidRDefault="00215753" w:rsidP="0096160F">
            <w:pPr>
              <w:spacing w:before="40" w:after="40" w:line="264" w:lineRule="auto"/>
              <w:ind w:firstLine="0"/>
              <w:rPr>
                <w:rFonts w:ascii="Times New Roman" w:eastAsia="Times New Roman" w:hAnsi="Times New Roman" w:cs="Times New Roman"/>
                <w:color w:val="000000"/>
                <w:highlight w:val="white"/>
              </w:rPr>
            </w:pPr>
            <w:r>
              <w:rPr>
                <w:rFonts w:ascii="Times New Roman" w:eastAsia="Times New Roman" w:hAnsi="Times New Roman" w:cs="Times New Roman"/>
                <w:color w:val="000000"/>
              </w:rPr>
              <w:t xml:space="preserve">- Đăng ký trực tuyến </w:t>
            </w:r>
            <w:r>
              <w:rPr>
                <w:rFonts w:ascii="Times New Roman" w:eastAsia="Times New Roman" w:hAnsi="Times New Roman" w:cs="Times New Roman"/>
                <w:color w:val="000000"/>
                <w:highlight w:val="white"/>
              </w:rPr>
              <w:t xml:space="preserve">tại trang web: </w:t>
            </w:r>
            <w:r>
              <w:rPr>
                <w:rFonts w:ascii="Times New Roman" w:eastAsia="Times New Roman" w:hAnsi="Times New Roman" w:cs="Times New Roman"/>
                <w:i/>
                <w:color w:val="000000"/>
                <w:highlight w:val="white"/>
              </w:rPr>
              <w:t>dangkykqnv.vista.gov.vn</w:t>
            </w:r>
          </w:p>
          <w:p w14:paraId="0098F687" w14:textId="77777777" w:rsidR="00215753" w:rsidRDefault="00215753" w:rsidP="0096160F">
            <w:pPr>
              <w:spacing w:before="40" w:after="40" w:line="264" w:lineRule="auto"/>
              <w:ind w:firstLine="0"/>
              <w:rPr>
                <w:rFonts w:ascii="Times New Roman" w:eastAsia="Times New Roman" w:hAnsi="Times New Roman" w:cs="Times New Roman"/>
                <w:i/>
                <w:color w:val="000000"/>
                <w:highlight w:val="white"/>
              </w:rPr>
            </w:pPr>
            <w:r>
              <w:rPr>
                <w:rFonts w:ascii="Times New Roman" w:eastAsia="Times New Roman" w:hAnsi="Times New Roman" w:cs="Times New Roman"/>
                <w:i/>
                <w:color w:val="000000"/>
                <w:highlight w:val="white"/>
              </w:rPr>
              <w:t xml:space="preserve">- </w:t>
            </w:r>
            <w:r>
              <w:rPr>
                <w:rFonts w:ascii="Times New Roman" w:eastAsia="Times New Roman" w:hAnsi="Times New Roman" w:cs="Times New Roman"/>
                <w:color w:val="000000"/>
              </w:rPr>
              <w:t>In Phiếu đăng ký kết quả THNV từ phần mềm sau khi đăng ký trực tuyến thành công và gửi về Phòng QLKH&amp;HTQT</w:t>
            </w:r>
          </w:p>
        </w:tc>
        <w:tc>
          <w:tcPr>
            <w:tcW w:w="979" w:type="dxa"/>
            <w:shd w:val="clear" w:color="auto" w:fill="auto"/>
          </w:tcPr>
          <w:p w14:paraId="073655D0" w14:textId="77777777" w:rsidR="00215753" w:rsidRDefault="00215753" w:rsidP="0096160F">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980" w:type="dxa"/>
            <w:shd w:val="clear" w:color="auto" w:fill="auto"/>
          </w:tcPr>
          <w:p w14:paraId="4A86CBF4"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Trong vòng 28 ngày (TL) sau khi họp Hội đồng nghiệm thu nhiệm vụ cấp quốc gia</w:t>
            </w:r>
          </w:p>
        </w:tc>
        <w:tc>
          <w:tcPr>
            <w:tcW w:w="806" w:type="dxa"/>
            <w:shd w:val="clear" w:color="auto" w:fill="auto"/>
          </w:tcPr>
          <w:p w14:paraId="304B283F"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r w:rsidR="00215753" w14:paraId="2007E4C0" w14:textId="77777777" w:rsidTr="0096160F">
        <w:tc>
          <w:tcPr>
            <w:tcW w:w="675" w:type="dxa"/>
            <w:shd w:val="clear" w:color="auto" w:fill="auto"/>
          </w:tcPr>
          <w:p w14:paraId="7CB48A2F"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4720" w:type="dxa"/>
            <w:shd w:val="clear" w:color="auto" w:fill="auto"/>
          </w:tcPr>
          <w:p w14:paraId="35262C9A"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Rà soát hồ sơ và trình BGH ký xác nhận phiếu đăng ký, lưu giữ kết quả nghiên cứu, chuyển CNNV thực hiện bước tiếp theo</w:t>
            </w:r>
          </w:p>
        </w:tc>
        <w:tc>
          <w:tcPr>
            <w:tcW w:w="979" w:type="dxa"/>
            <w:shd w:val="clear" w:color="auto" w:fill="auto"/>
          </w:tcPr>
          <w:p w14:paraId="1489EFC8" w14:textId="77777777" w:rsidR="00215753" w:rsidRDefault="00215753" w:rsidP="0096160F">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980" w:type="dxa"/>
            <w:shd w:val="clear" w:color="auto" w:fill="auto"/>
          </w:tcPr>
          <w:p w14:paraId="0AC08B59"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806" w:type="dxa"/>
            <w:shd w:val="clear" w:color="auto" w:fill="auto"/>
          </w:tcPr>
          <w:p w14:paraId="17AE97F2"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r w:rsidR="00215753" w14:paraId="7057B9DA" w14:textId="77777777" w:rsidTr="0096160F">
        <w:tc>
          <w:tcPr>
            <w:tcW w:w="675" w:type="dxa"/>
            <w:shd w:val="clear" w:color="auto" w:fill="auto"/>
          </w:tcPr>
          <w:p w14:paraId="69DF5850"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4720" w:type="dxa"/>
            <w:shd w:val="clear" w:color="auto" w:fill="auto"/>
          </w:tcPr>
          <w:p w14:paraId="384BE89A"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hồ sơ đăng ký, lưu giữ kết quả nghiên cứu (gồm các tài liệu nêu trong phần Lưu ý) tại Cục Thông tin KH&amp;CN Quốc gia</w:t>
            </w:r>
          </w:p>
        </w:tc>
        <w:tc>
          <w:tcPr>
            <w:tcW w:w="979" w:type="dxa"/>
            <w:shd w:val="clear" w:color="auto" w:fill="auto"/>
          </w:tcPr>
          <w:p w14:paraId="5327393B"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980" w:type="dxa"/>
            <w:shd w:val="clear" w:color="auto" w:fill="auto"/>
          </w:tcPr>
          <w:p w14:paraId="22CB6BBF"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Trong vòng 30 ngày (TL) sau khi họp Hội đồng nghiệm thu nhiệm vụ cấp quốc gia</w:t>
            </w:r>
          </w:p>
        </w:tc>
        <w:tc>
          <w:tcPr>
            <w:tcW w:w="806" w:type="dxa"/>
            <w:shd w:val="clear" w:color="auto" w:fill="auto"/>
          </w:tcPr>
          <w:p w14:paraId="70F133A8"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r w:rsidR="00215753" w14:paraId="03CE5B14" w14:textId="77777777" w:rsidTr="0096160F">
        <w:tc>
          <w:tcPr>
            <w:tcW w:w="675" w:type="dxa"/>
            <w:shd w:val="clear" w:color="auto" w:fill="auto"/>
          </w:tcPr>
          <w:p w14:paraId="7081C9EB"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4720" w:type="dxa"/>
            <w:shd w:val="clear" w:color="auto" w:fill="auto"/>
          </w:tcPr>
          <w:p w14:paraId="3E2C219A"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Nhận Giấy chứng nhận đăng ký kết quả THNV KH&amp;CN sử dụng ngân sách </w:t>
            </w:r>
          </w:p>
        </w:tc>
        <w:tc>
          <w:tcPr>
            <w:tcW w:w="979" w:type="dxa"/>
            <w:shd w:val="clear" w:color="auto" w:fill="auto"/>
          </w:tcPr>
          <w:p w14:paraId="3E11D3B5"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980" w:type="dxa"/>
            <w:shd w:val="clear" w:color="auto" w:fill="auto"/>
          </w:tcPr>
          <w:p w14:paraId="4CF39A86"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thông báo của Cục Thông tin KH&amp;CN Quốc gia</w:t>
            </w:r>
          </w:p>
        </w:tc>
        <w:tc>
          <w:tcPr>
            <w:tcW w:w="806" w:type="dxa"/>
            <w:shd w:val="clear" w:color="auto" w:fill="auto"/>
          </w:tcPr>
          <w:p w14:paraId="387BE35E"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r w:rsidR="00215753" w14:paraId="7EF36DE6" w14:textId="77777777" w:rsidTr="0096160F">
        <w:tc>
          <w:tcPr>
            <w:tcW w:w="9160" w:type="dxa"/>
            <w:gridSpan w:val="5"/>
            <w:tcBorders>
              <w:top w:val="single" w:sz="4" w:space="0" w:color="000000"/>
              <w:left w:val="single" w:sz="4" w:space="0" w:color="000000"/>
              <w:bottom w:val="single" w:sz="4" w:space="0" w:color="000000"/>
              <w:right w:val="single" w:sz="4" w:space="0" w:color="000000"/>
            </w:tcBorders>
            <w:shd w:val="clear" w:color="auto" w:fill="auto"/>
          </w:tcPr>
          <w:p w14:paraId="1E88BE26" w14:textId="77777777" w:rsidR="00215753" w:rsidRDefault="00215753" w:rsidP="00E94682">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sz w:val="26"/>
                <w:szCs w:val="26"/>
              </w:rPr>
              <w:t>1</w:t>
            </w:r>
            <w:r w:rsidR="00E94682">
              <w:rPr>
                <w:rFonts w:ascii="Times New Roman" w:eastAsia="Times New Roman" w:hAnsi="Times New Roman" w:cs="Times New Roman"/>
                <w:b/>
                <w:i/>
                <w:color w:val="000000"/>
                <w:sz w:val="26"/>
                <w:szCs w:val="26"/>
              </w:rPr>
              <w:t>1</w:t>
            </w:r>
            <w:r>
              <w:rPr>
                <w:rFonts w:ascii="Times New Roman" w:eastAsia="Times New Roman" w:hAnsi="Times New Roman" w:cs="Times New Roman"/>
                <w:b/>
                <w:i/>
                <w:color w:val="000000"/>
                <w:sz w:val="26"/>
                <w:szCs w:val="26"/>
              </w:rPr>
              <w:t>.2. Công nhận kết quả thực hiện nhiệm vụ</w:t>
            </w:r>
          </w:p>
        </w:tc>
      </w:tr>
      <w:tr w:rsidR="00215753" w14:paraId="4FA21F0D" w14:textId="77777777" w:rsidTr="0096160F">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5BCC164D"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4720" w:type="dxa"/>
            <w:tcBorders>
              <w:top w:val="single" w:sz="4" w:space="0" w:color="000000"/>
              <w:left w:val="single" w:sz="4" w:space="0" w:color="000000"/>
              <w:bottom w:val="single" w:sz="4" w:space="0" w:color="000000"/>
              <w:right w:val="single" w:sz="4" w:space="0" w:color="000000"/>
            </w:tcBorders>
            <w:shd w:val="clear" w:color="auto" w:fill="auto"/>
          </w:tcPr>
          <w:p w14:paraId="3F806AA7"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xml:space="preserve">Nộp hồ sơ công nhận kết quả THNV cùng bản sao Giấy chứng nhận đăng ký kết quả THNV về Phòng QLKH&amp;HTQT </w:t>
            </w:r>
          </w:p>
        </w:tc>
        <w:tc>
          <w:tcPr>
            <w:tcW w:w="979" w:type="dxa"/>
            <w:tcBorders>
              <w:top w:val="single" w:sz="4" w:space="0" w:color="000000"/>
              <w:left w:val="single" w:sz="4" w:space="0" w:color="000000"/>
              <w:bottom w:val="single" w:sz="4" w:space="0" w:color="000000"/>
              <w:right w:val="single" w:sz="4" w:space="0" w:color="000000"/>
            </w:tcBorders>
            <w:shd w:val="clear" w:color="auto" w:fill="auto"/>
          </w:tcPr>
          <w:p w14:paraId="3C886AF9"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980" w:type="dxa"/>
            <w:tcBorders>
              <w:top w:val="single" w:sz="4" w:space="0" w:color="000000"/>
              <w:left w:val="single" w:sz="4" w:space="0" w:color="000000"/>
              <w:bottom w:val="single" w:sz="4" w:space="0" w:color="000000"/>
              <w:right w:val="single" w:sz="4" w:space="0" w:color="000000"/>
            </w:tcBorders>
            <w:shd w:val="clear" w:color="auto" w:fill="auto"/>
          </w:tcPr>
          <w:p w14:paraId="587CB849"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 sau khi nhận Giấy chứng nhận đăng ký kết quả THNV</w:t>
            </w:r>
          </w:p>
        </w:tc>
        <w:tc>
          <w:tcPr>
            <w:tcW w:w="806" w:type="dxa"/>
            <w:tcBorders>
              <w:top w:val="single" w:sz="4" w:space="0" w:color="000000"/>
              <w:left w:val="single" w:sz="4" w:space="0" w:color="000000"/>
              <w:bottom w:val="single" w:sz="4" w:space="0" w:color="000000"/>
              <w:right w:val="single" w:sz="4" w:space="0" w:color="000000"/>
            </w:tcBorders>
            <w:shd w:val="clear" w:color="auto" w:fill="auto"/>
          </w:tcPr>
          <w:p w14:paraId="43B69C97"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r w:rsidR="00215753" w14:paraId="76DE9386" w14:textId="77777777" w:rsidTr="0096160F">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198E1988"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4720" w:type="dxa"/>
            <w:tcBorders>
              <w:top w:val="single" w:sz="4" w:space="0" w:color="000000"/>
              <w:left w:val="single" w:sz="4" w:space="0" w:color="000000"/>
              <w:bottom w:val="single" w:sz="4" w:space="0" w:color="000000"/>
              <w:right w:val="single" w:sz="4" w:space="0" w:color="000000"/>
            </w:tcBorders>
            <w:shd w:val="clear" w:color="auto" w:fill="auto"/>
          </w:tcPr>
          <w:p w14:paraId="7B7627C8"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Soạn thảo công văn đề nghị công nhận kết quả THNV gửi Bộ CTNV</w:t>
            </w:r>
          </w:p>
        </w:tc>
        <w:tc>
          <w:tcPr>
            <w:tcW w:w="979" w:type="dxa"/>
            <w:tcBorders>
              <w:top w:val="single" w:sz="4" w:space="0" w:color="000000"/>
              <w:left w:val="single" w:sz="4" w:space="0" w:color="000000"/>
              <w:bottom w:val="single" w:sz="4" w:space="0" w:color="000000"/>
              <w:right w:val="single" w:sz="4" w:space="0" w:color="000000"/>
            </w:tcBorders>
            <w:shd w:val="clear" w:color="auto" w:fill="auto"/>
          </w:tcPr>
          <w:p w14:paraId="7EE11864"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1980" w:type="dxa"/>
            <w:tcBorders>
              <w:top w:val="single" w:sz="4" w:space="0" w:color="000000"/>
              <w:left w:val="single" w:sz="4" w:space="0" w:color="000000"/>
              <w:bottom w:val="single" w:sz="4" w:space="0" w:color="000000"/>
              <w:right w:val="single" w:sz="4" w:space="0" w:color="000000"/>
            </w:tcBorders>
            <w:shd w:val="clear" w:color="auto" w:fill="auto"/>
          </w:tcPr>
          <w:p w14:paraId="1C71B488"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806" w:type="dxa"/>
            <w:tcBorders>
              <w:top w:val="single" w:sz="4" w:space="0" w:color="000000"/>
              <w:left w:val="single" w:sz="4" w:space="0" w:color="000000"/>
              <w:bottom w:val="single" w:sz="4" w:space="0" w:color="000000"/>
              <w:right w:val="single" w:sz="4" w:space="0" w:color="000000"/>
            </w:tcBorders>
            <w:shd w:val="clear" w:color="auto" w:fill="auto"/>
          </w:tcPr>
          <w:p w14:paraId="51279727"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r w:rsidR="00215753" w14:paraId="4EDB721E" w14:textId="77777777" w:rsidTr="0096160F">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53CE6C25"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4720" w:type="dxa"/>
            <w:tcBorders>
              <w:top w:val="single" w:sz="4" w:space="0" w:color="000000"/>
              <w:left w:val="single" w:sz="4" w:space="0" w:color="000000"/>
              <w:bottom w:val="single" w:sz="4" w:space="0" w:color="000000"/>
              <w:right w:val="single" w:sz="4" w:space="0" w:color="000000"/>
            </w:tcBorders>
            <w:shd w:val="clear" w:color="auto" w:fill="auto"/>
          </w:tcPr>
          <w:p w14:paraId="3117BA02"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công văn và hồ sơ công nhận kết quả THNV tới Bộ CTNV</w:t>
            </w:r>
          </w:p>
        </w:tc>
        <w:tc>
          <w:tcPr>
            <w:tcW w:w="979" w:type="dxa"/>
            <w:tcBorders>
              <w:top w:val="single" w:sz="4" w:space="0" w:color="000000"/>
              <w:left w:val="single" w:sz="4" w:space="0" w:color="000000"/>
              <w:bottom w:val="single" w:sz="4" w:space="0" w:color="000000"/>
              <w:right w:val="single" w:sz="4" w:space="0" w:color="000000"/>
            </w:tcBorders>
            <w:shd w:val="clear" w:color="auto" w:fill="auto"/>
          </w:tcPr>
          <w:p w14:paraId="7647AE26"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980" w:type="dxa"/>
            <w:tcBorders>
              <w:top w:val="single" w:sz="4" w:space="0" w:color="000000"/>
              <w:left w:val="single" w:sz="4" w:space="0" w:color="000000"/>
              <w:bottom w:val="single" w:sz="4" w:space="0" w:color="000000"/>
              <w:right w:val="single" w:sz="4" w:space="0" w:color="000000"/>
            </w:tcBorders>
            <w:shd w:val="clear" w:color="auto" w:fill="auto"/>
          </w:tcPr>
          <w:p w14:paraId="36F0D653"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806" w:type="dxa"/>
            <w:tcBorders>
              <w:top w:val="single" w:sz="4" w:space="0" w:color="000000"/>
              <w:left w:val="single" w:sz="4" w:space="0" w:color="000000"/>
              <w:bottom w:val="single" w:sz="4" w:space="0" w:color="000000"/>
              <w:right w:val="single" w:sz="4" w:space="0" w:color="000000"/>
            </w:tcBorders>
            <w:shd w:val="clear" w:color="auto" w:fill="auto"/>
          </w:tcPr>
          <w:p w14:paraId="505B04FE"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r w:rsidR="00215753" w14:paraId="7D256E80" w14:textId="77777777" w:rsidTr="0096160F">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53B5CDAD"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4720" w:type="dxa"/>
            <w:tcBorders>
              <w:top w:val="single" w:sz="4" w:space="0" w:color="000000"/>
              <w:left w:val="single" w:sz="4" w:space="0" w:color="000000"/>
              <w:bottom w:val="single" w:sz="4" w:space="0" w:color="000000"/>
              <w:right w:val="single" w:sz="4" w:space="0" w:color="000000"/>
            </w:tcBorders>
            <w:shd w:val="clear" w:color="auto" w:fill="auto"/>
          </w:tcPr>
          <w:p w14:paraId="00A04B74"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Nhận Quyết định công nhận kết quả THNV từ Bộ CTNV</w:t>
            </w:r>
          </w:p>
        </w:tc>
        <w:tc>
          <w:tcPr>
            <w:tcW w:w="979" w:type="dxa"/>
            <w:tcBorders>
              <w:top w:val="single" w:sz="4" w:space="0" w:color="000000"/>
              <w:left w:val="single" w:sz="4" w:space="0" w:color="000000"/>
              <w:bottom w:val="single" w:sz="4" w:space="0" w:color="000000"/>
              <w:right w:val="single" w:sz="4" w:space="0" w:color="000000"/>
            </w:tcBorders>
            <w:shd w:val="clear" w:color="auto" w:fill="auto"/>
          </w:tcPr>
          <w:p w14:paraId="207B604F"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980" w:type="dxa"/>
            <w:tcBorders>
              <w:top w:val="single" w:sz="4" w:space="0" w:color="000000"/>
              <w:left w:val="single" w:sz="4" w:space="0" w:color="000000"/>
              <w:bottom w:val="single" w:sz="4" w:space="0" w:color="000000"/>
              <w:right w:val="single" w:sz="4" w:space="0" w:color="000000"/>
            </w:tcBorders>
            <w:shd w:val="clear" w:color="auto" w:fill="auto"/>
          </w:tcPr>
          <w:p w14:paraId="382A6EE6"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Trong vòng 10 ngày sau bước B3</w:t>
            </w:r>
          </w:p>
        </w:tc>
        <w:tc>
          <w:tcPr>
            <w:tcW w:w="806" w:type="dxa"/>
            <w:tcBorders>
              <w:top w:val="single" w:sz="4" w:space="0" w:color="000000"/>
              <w:left w:val="single" w:sz="4" w:space="0" w:color="000000"/>
              <w:bottom w:val="single" w:sz="4" w:space="0" w:color="000000"/>
              <w:right w:val="single" w:sz="4" w:space="0" w:color="000000"/>
            </w:tcBorders>
            <w:shd w:val="clear" w:color="auto" w:fill="auto"/>
          </w:tcPr>
          <w:p w14:paraId="4EED355F"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r w:rsidR="00215753" w14:paraId="1C32B53B" w14:textId="77777777" w:rsidTr="0096160F">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200D2168"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4720" w:type="dxa"/>
            <w:tcBorders>
              <w:top w:val="single" w:sz="4" w:space="0" w:color="000000"/>
              <w:left w:val="single" w:sz="4" w:space="0" w:color="000000"/>
              <w:bottom w:val="single" w:sz="4" w:space="0" w:color="000000"/>
              <w:right w:val="single" w:sz="4" w:space="0" w:color="000000"/>
            </w:tcBorders>
            <w:shd w:val="clear" w:color="auto" w:fill="auto"/>
          </w:tcPr>
          <w:p w14:paraId="32C764D4"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lưu chiểu hồ sơ tới Phòng QLKH&amp;HTQT:</w:t>
            </w:r>
          </w:p>
          <w:p w14:paraId="2673EEE3"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- 01 bộ hồ sơ nhiệm vụ (như đã nộp tại Cục Thông tin KH&amp;CN Quốc gia);</w:t>
            </w:r>
          </w:p>
          <w:p w14:paraId="48A03416"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Quyết định thành lập Hội đồng và Biên bản họp Hội đồng nghiệm thu nhiệm vụ cấp quốc gia;</w:t>
            </w:r>
          </w:p>
          <w:p w14:paraId="44FAFD9E"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Giấy chứng nhận đăng ký kết quả THNV;</w:t>
            </w:r>
          </w:p>
          <w:p w14:paraId="6BE07721" w14:textId="77777777" w:rsidR="00215753" w:rsidRDefault="00215753"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Quyết định công nhận kết quả THNV.</w:t>
            </w:r>
          </w:p>
        </w:tc>
        <w:tc>
          <w:tcPr>
            <w:tcW w:w="979" w:type="dxa"/>
            <w:tcBorders>
              <w:top w:val="single" w:sz="4" w:space="0" w:color="000000"/>
              <w:left w:val="single" w:sz="4" w:space="0" w:color="000000"/>
              <w:bottom w:val="single" w:sz="4" w:space="0" w:color="000000"/>
              <w:right w:val="single" w:sz="4" w:space="0" w:color="000000"/>
            </w:tcBorders>
            <w:shd w:val="clear" w:color="auto" w:fill="auto"/>
          </w:tcPr>
          <w:p w14:paraId="1D4719F0"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980" w:type="dxa"/>
            <w:tcBorders>
              <w:top w:val="single" w:sz="4" w:space="0" w:color="000000"/>
              <w:left w:val="single" w:sz="4" w:space="0" w:color="000000"/>
              <w:bottom w:val="single" w:sz="4" w:space="0" w:color="000000"/>
              <w:right w:val="single" w:sz="4" w:space="0" w:color="000000"/>
            </w:tcBorders>
            <w:shd w:val="clear" w:color="auto" w:fill="auto"/>
          </w:tcPr>
          <w:p w14:paraId="4BBAC3DC" w14:textId="77777777" w:rsidR="00215753" w:rsidRDefault="00215753"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Trong vòng 05 ngày sau bước B4</w:t>
            </w:r>
          </w:p>
        </w:tc>
        <w:tc>
          <w:tcPr>
            <w:tcW w:w="806" w:type="dxa"/>
            <w:tcBorders>
              <w:top w:val="single" w:sz="4" w:space="0" w:color="000000"/>
              <w:left w:val="single" w:sz="4" w:space="0" w:color="000000"/>
              <w:bottom w:val="single" w:sz="4" w:space="0" w:color="000000"/>
              <w:right w:val="single" w:sz="4" w:space="0" w:color="000000"/>
            </w:tcBorders>
            <w:shd w:val="clear" w:color="auto" w:fill="auto"/>
          </w:tcPr>
          <w:p w14:paraId="56F8A730" w14:textId="77777777" w:rsidR="00215753" w:rsidRDefault="00215753" w:rsidP="0096160F">
            <w:pPr>
              <w:spacing w:before="40" w:after="40" w:line="264" w:lineRule="auto"/>
              <w:ind w:firstLine="0"/>
              <w:rPr>
                <w:rFonts w:ascii="Times New Roman" w:eastAsia="Times New Roman" w:hAnsi="Times New Roman" w:cs="Times New Roman"/>
                <w:color w:val="000000"/>
              </w:rPr>
            </w:pPr>
          </w:p>
        </w:tc>
      </w:tr>
    </w:tbl>
    <w:p w14:paraId="605F5546" w14:textId="77777777" w:rsidR="00215753" w:rsidRDefault="00215753" w:rsidP="00215753">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p>
    <w:p w14:paraId="44574B27" w14:textId="77777777" w:rsidR="00215753" w:rsidRDefault="00215753" w:rsidP="00215753">
      <w:pPr>
        <w:pBdr>
          <w:top w:val="nil"/>
          <w:left w:val="nil"/>
          <w:bottom w:val="nil"/>
          <w:right w:val="nil"/>
          <w:between w:val="nil"/>
        </w:pBdr>
        <w:spacing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 Cần thực hiện đăng ký kết quả THNV trong vòng 30 ngày kể từ ngày nghiệm thu chính thức cấp quốc gia.</w:t>
      </w:r>
    </w:p>
    <w:p w14:paraId="63EAE025" w14:textId="77777777" w:rsidR="00215753" w:rsidRDefault="00215753" w:rsidP="00215753">
      <w:pPr>
        <w:pBdr>
          <w:top w:val="nil"/>
          <w:left w:val="nil"/>
          <w:bottom w:val="nil"/>
          <w:right w:val="nil"/>
          <w:between w:val="nil"/>
        </w:pBdr>
        <w:spacing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 Thực hiện đăng ký kết quả THNV trực tuyến (trước khi nộp hồ sơ bản giấy) tại trang web: http://dangkykqnv.vista.gov.vn/</w:t>
      </w:r>
    </w:p>
    <w:p w14:paraId="44A5E87F" w14:textId="77777777" w:rsidR="00215753" w:rsidRDefault="00215753" w:rsidP="00215753">
      <w:pPr>
        <w:pBdr>
          <w:top w:val="nil"/>
          <w:left w:val="nil"/>
          <w:bottom w:val="nil"/>
          <w:right w:val="nil"/>
          <w:between w:val="nil"/>
        </w:pBdr>
        <w:spacing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 Chuẩn bị hồ sơ đăng ký, lưu giữ kết quả THNV bao gồm:</w:t>
      </w:r>
    </w:p>
    <w:p w14:paraId="2BD5300C" w14:textId="77777777" w:rsidR="00215753" w:rsidRDefault="00215753" w:rsidP="00215753">
      <w:pPr>
        <w:pBdr>
          <w:top w:val="nil"/>
          <w:left w:val="nil"/>
          <w:bottom w:val="nil"/>
          <w:right w:val="nil"/>
          <w:between w:val="nil"/>
        </w:pBdr>
        <w:shd w:val="clear" w:color="auto" w:fill="FFFFFF"/>
        <w:spacing w:line="264" w:lineRule="auto"/>
        <w:ind w:firstLine="900"/>
        <w:rPr>
          <w:rFonts w:ascii="Times New Roman" w:eastAsia="Times New Roman" w:hAnsi="Times New Roman" w:cs="Times New Roman"/>
          <w:color w:val="000000"/>
        </w:rPr>
      </w:pPr>
      <w:r>
        <w:rPr>
          <w:rFonts w:ascii="Times New Roman" w:eastAsia="Times New Roman" w:hAnsi="Times New Roman" w:cs="Times New Roman"/>
          <w:color w:val="000000"/>
        </w:rPr>
        <w:t>1) Báo cáo tổng hợp kết quả THNV (bản giấy và file số);</w:t>
      </w:r>
    </w:p>
    <w:p w14:paraId="2CA10305" w14:textId="77777777" w:rsidR="00215753" w:rsidRDefault="00215753" w:rsidP="00215753">
      <w:pPr>
        <w:pBdr>
          <w:top w:val="nil"/>
          <w:left w:val="nil"/>
          <w:bottom w:val="nil"/>
          <w:right w:val="nil"/>
          <w:between w:val="nil"/>
        </w:pBdr>
        <w:shd w:val="clear" w:color="auto" w:fill="FFFFFF"/>
        <w:spacing w:line="264" w:lineRule="auto"/>
        <w:ind w:firstLine="900"/>
        <w:rPr>
          <w:rFonts w:ascii="Times New Roman" w:eastAsia="Times New Roman" w:hAnsi="Times New Roman" w:cs="Times New Roman"/>
          <w:color w:val="000000"/>
        </w:rPr>
      </w:pPr>
      <w:r>
        <w:rPr>
          <w:rFonts w:ascii="Times New Roman" w:eastAsia="Times New Roman" w:hAnsi="Times New Roman" w:cs="Times New Roman"/>
          <w:color w:val="000000"/>
        </w:rPr>
        <w:t>2) Báo cáo tóm tắt kết quả THNV (file số);</w:t>
      </w:r>
    </w:p>
    <w:p w14:paraId="37FD954F" w14:textId="77777777" w:rsidR="00215753" w:rsidRDefault="00215753" w:rsidP="00215753">
      <w:pPr>
        <w:pBdr>
          <w:top w:val="nil"/>
          <w:left w:val="nil"/>
          <w:bottom w:val="nil"/>
          <w:right w:val="nil"/>
          <w:between w:val="nil"/>
        </w:pBdr>
        <w:shd w:val="clear" w:color="auto" w:fill="FFFFFF"/>
        <w:spacing w:line="264" w:lineRule="auto"/>
        <w:ind w:firstLine="900"/>
        <w:rPr>
          <w:rFonts w:ascii="Times New Roman" w:eastAsia="Times New Roman" w:hAnsi="Times New Roman" w:cs="Times New Roman"/>
          <w:color w:val="000000"/>
        </w:rPr>
      </w:pPr>
      <w:r>
        <w:rPr>
          <w:rFonts w:ascii="Times New Roman" w:eastAsia="Times New Roman" w:hAnsi="Times New Roman" w:cs="Times New Roman"/>
          <w:color w:val="000000"/>
        </w:rPr>
        <w:t>3) Phụ lục tổng hợp số liệu điều tra, khảo sát (file số, nếu có);</w:t>
      </w:r>
    </w:p>
    <w:p w14:paraId="1655BDE9" w14:textId="77777777" w:rsidR="00215753" w:rsidRDefault="00215753" w:rsidP="00215753">
      <w:pPr>
        <w:pBdr>
          <w:top w:val="nil"/>
          <w:left w:val="nil"/>
          <w:bottom w:val="nil"/>
          <w:right w:val="nil"/>
          <w:between w:val="nil"/>
        </w:pBdr>
        <w:shd w:val="clear" w:color="auto" w:fill="FFFFFF"/>
        <w:spacing w:line="264" w:lineRule="auto"/>
        <w:ind w:firstLine="900"/>
        <w:rPr>
          <w:rFonts w:ascii="Times New Roman" w:eastAsia="Times New Roman" w:hAnsi="Times New Roman" w:cs="Times New Roman"/>
          <w:color w:val="000000"/>
        </w:rPr>
      </w:pPr>
      <w:r>
        <w:rPr>
          <w:rFonts w:ascii="Times New Roman" w:eastAsia="Times New Roman" w:hAnsi="Times New Roman" w:cs="Times New Roman"/>
          <w:color w:val="000000"/>
        </w:rPr>
        <w:t>4) Bản đồ; bản vẽ; ảnh; tài liệu đa phương tiện (file số, nếu có);</w:t>
      </w:r>
    </w:p>
    <w:p w14:paraId="72634EAF" w14:textId="77777777" w:rsidR="00215753" w:rsidRDefault="00215753" w:rsidP="00215753">
      <w:pPr>
        <w:pBdr>
          <w:top w:val="nil"/>
          <w:left w:val="nil"/>
          <w:bottom w:val="nil"/>
          <w:right w:val="nil"/>
          <w:between w:val="nil"/>
        </w:pBdr>
        <w:shd w:val="clear" w:color="auto" w:fill="FFFFFF"/>
        <w:spacing w:line="264" w:lineRule="auto"/>
        <w:ind w:firstLine="900"/>
        <w:rPr>
          <w:rFonts w:ascii="Times New Roman" w:eastAsia="Times New Roman" w:hAnsi="Times New Roman" w:cs="Times New Roman"/>
          <w:color w:val="000000"/>
        </w:rPr>
      </w:pPr>
      <w:r>
        <w:rPr>
          <w:rFonts w:ascii="Times New Roman" w:eastAsia="Times New Roman" w:hAnsi="Times New Roman" w:cs="Times New Roman"/>
          <w:color w:val="000000"/>
        </w:rPr>
        <w:t>5) Phần mềm (bao gồm cả mã nguồn, nếu có);</w:t>
      </w:r>
    </w:p>
    <w:p w14:paraId="66CE94DF" w14:textId="77777777" w:rsidR="00215753" w:rsidRDefault="00215753" w:rsidP="00215753">
      <w:pPr>
        <w:pBdr>
          <w:top w:val="nil"/>
          <w:left w:val="nil"/>
          <w:bottom w:val="nil"/>
          <w:right w:val="nil"/>
          <w:between w:val="nil"/>
        </w:pBdr>
        <w:spacing w:line="264" w:lineRule="auto"/>
        <w:ind w:firstLine="900"/>
        <w:rPr>
          <w:rFonts w:ascii="Times New Roman" w:eastAsia="Times New Roman" w:hAnsi="Times New Roman" w:cs="Times New Roman"/>
          <w:color w:val="000000"/>
        </w:rPr>
      </w:pPr>
      <w:r>
        <w:rPr>
          <w:rFonts w:ascii="Times New Roman" w:eastAsia="Times New Roman" w:hAnsi="Times New Roman" w:cs="Times New Roman"/>
          <w:color w:val="000000"/>
        </w:rPr>
        <w:t>6) Bản sao Quyết định thành lập Hội đồng và Biên bản họp Hội đồng nghiệm thu nhiệm vụ;</w:t>
      </w:r>
    </w:p>
    <w:p w14:paraId="1E320E3F" w14:textId="77777777" w:rsidR="00215753" w:rsidRDefault="00215753" w:rsidP="00215753">
      <w:pPr>
        <w:pBdr>
          <w:top w:val="nil"/>
          <w:left w:val="nil"/>
          <w:bottom w:val="nil"/>
          <w:right w:val="nil"/>
          <w:between w:val="nil"/>
        </w:pBdr>
        <w:shd w:val="clear" w:color="auto" w:fill="FFFFFF"/>
        <w:spacing w:line="264" w:lineRule="auto"/>
        <w:ind w:firstLine="900"/>
        <w:rPr>
          <w:rFonts w:ascii="Times New Roman" w:eastAsia="Times New Roman" w:hAnsi="Times New Roman" w:cs="Times New Roman"/>
          <w:color w:val="000000"/>
          <w:highlight w:val="white"/>
        </w:rPr>
      </w:pPr>
      <w:r>
        <w:rPr>
          <w:rFonts w:ascii="Times New Roman" w:eastAsia="Times New Roman" w:hAnsi="Times New Roman" w:cs="Times New Roman"/>
          <w:color w:val="000000"/>
        </w:rPr>
        <w:t xml:space="preserve">7) </w:t>
      </w:r>
      <w:r>
        <w:rPr>
          <w:rFonts w:ascii="Times New Roman" w:eastAsia="Times New Roman" w:hAnsi="Times New Roman" w:cs="Times New Roman"/>
          <w:color w:val="000000"/>
          <w:highlight w:val="white"/>
        </w:rPr>
        <w:t>Phiếu đăng ký kết quả THNV KH&amp;CN sử dụng ngân sách nhà nước.</w:t>
      </w:r>
    </w:p>
    <w:p w14:paraId="01595B8F" w14:textId="77777777" w:rsidR="00215753" w:rsidRDefault="00215753" w:rsidP="00215753">
      <w:pPr>
        <w:pBdr>
          <w:top w:val="nil"/>
          <w:left w:val="nil"/>
          <w:bottom w:val="nil"/>
          <w:right w:val="nil"/>
          <w:between w:val="nil"/>
        </w:pBdr>
        <w:spacing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 xml:space="preserve">- Nộp hồ sơ công nhận kết quả THNV cần thực hiện ngay sau khi nhận được Giấy chứng nhận đăng ký kết quả THNV từ Cục Thông tin KH&amp;CN Quốc gia, bao gồm: </w:t>
      </w:r>
    </w:p>
    <w:p w14:paraId="5C1A3A2A" w14:textId="77777777" w:rsidR="00215753" w:rsidRDefault="00215753" w:rsidP="00215753">
      <w:pPr>
        <w:spacing w:line="264" w:lineRule="auto"/>
        <w:ind w:firstLine="990"/>
        <w:rPr>
          <w:rFonts w:ascii="Times New Roman" w:eastAsia="Times New Roman" w:hAnsi="Times New Roman" w:cs="Times New Roman"/>
          <w:color w:val="000000"/>
        </w:rPr>
      </w:pPr>
      <w:r>
        <w:rPr>
          <w:rFonts w:ascii="Times New Roman" w:eastAsia="Times New Roman" w:hAnsi="Times New Roman" w:cs="Times New Roman"/>
          <w:color w:val="000000"/>
        </w:rPr>
        <w:t>1) Bản sao biên bản họp hội đồng đánh giá, nghiệm thu;</w:t>
      </w:r>
    </w:p>
    <w:p w14:paraId="75364675" w14:textId="77777777" w:rsidR="00215753" w:rsidRDefault="00215753" w:rsidP="00215753">
      <w:pPr>
        <w:spacing w:line="264" w:lineRule="auto"/>
        <w:ind w:firstLine="990"/>
        <w:rPr>
          <w:rFonts w:ascii="Times New Roman" w:eastAsia="Times New Roman" w:hAnsi="Times New Roman" w:cs="Times New Roman"/>
          <w:color w:val="000000"/>
        </w:rPr>
      </w:pPr>
      <w:r>
        <w:rPr>
          <w:rFonts w:ascii="Times New Roman" w:eastAsia="Times New Roman" w:hAnsi="Times New Roman" w:cs="Times New Roman"/>
          <w:color w:val="000000"/>
        </w:rPr>
        <w:t>2) Báo cáo về việc hoàn thiện hồ sơ đánh giá, nghiệm thu;</w:t>
      </w:r>
    </w:p>
    <w:p w14:paraId="3E39DCB5" w14:textId="77777777" w:rsidR="00215753" w:rsidRDefault="00215753" w:rsidP="00215753">
      <w:pPr>
        <w:spacing w:line="264" w:lineRule="auto"/>
        <w:ind w:firstLine="990"/>
        <w:rPr>
          <w:rFonts w:ascii="Times New Roman" w:eastAsia="Times New Roman" w:hAnsi="Times New Roman" w:cs="Times New Roman"/>
          <w:color w:val="000000"/>
        </w:rPr>
      </w:pPr>
      <w:r>
        <w:rPr>
          <w:rFonts w:ascii="Times New Roman" w:eastAsia="Times New Roman" w:hAnsi="Times New Roman" w:cs="Times New Roman"/>
          <w:color w:val="000000"/>
        </w:rPr>
        <w:t>3) Bản sao giấy chứng nhận đăng ký kết quả thực hiện nhiệm vụ.</w:t>
      </w:r>
    </w:p>
    <w:p w14:paraId="4CD4DC4D" w14:textId="77777777" w:rsidR="00215753" w:rsidRDefault="00215753" w:rsidP="00215753">
      <w:pPr>
        <w:spacing w:line="264" w:lineRule="auto"/>
        <w:ind w:firstLine="709"/>
        <w:rPr>
          <w:rFonts w:ascii="Times New Roman" w:eastAsia="Times New Roman" w:hAnsi="Times New Roman" w:cs="Times New Roman"/>
          <w:color w:val="000000"/>
        </w:rPr>
      </w:pPr>
      <w:r>
        <w:rPr>
          <w:rFonts w:ascii="Times New Roman" w:eastAsia="Times New Roman" w:hAnsi="Times New Roman" w:cs="Times New Roman"/>
          <w:color w:val="000000"/>
        </w:rPr>
        <w:t>- Trong thời hạn 10 ngày làm việc kể từ khi nhận đủ các tài liệu đề nghị công nhận kết quả THNV, Bộ CTNV ban hành quyết định công nhận kết quả THNV.</w:t>
      </w:r>
    </w:p>
    <w:p w14:paraId="1D1459EE" w14:textId="77777777" w:rsidR="00215753" w:rsidRDefault="00215753" w:rsidP="00215753">
      <w:pPr>
        <w:tabs>
          <w:tab w:val="left" w:pos="0"/>
        </w:tabs>
        <w:spacing w:line="264" w:lineRule="auto"/>
        <w:ind w:firstLine="0"/>
        <w:rPr>
          <w:rFonts w:ascii="Times New Roman" w:eastAsia="Times New Roman" w:hAnsi="Times New Roman" w:cs="Times New Roman"/>
          <w:b/>
          <w:color w:val="000000"/>
        </w:rPr>
      </w:pPr>
      <w:r>
        <w:rPr>
          <w:rFonts w:ascii="Times New Roman" w:eastAsia="Times New Roman" w:hAnsi="Times New Roman" w:cs="Times New Roman"/>
          <w:b/>
          <w:i/>
          <w:color w:val="000000"/>
        </w:rPr>
        <w:t>Biểu mẫu:</w:t>
      </w:r>
      <w:r>
        <w:rPr>
          <w:rFonts w:ascii="Times New Roman" w:eastAsia="Times New Roman" w:hAnsi="Times New Roman" w:cs="Times New Roman"/>
          <w:b/>
          <w:color w:val="000000"/>
        </w:rPr>
        <w:t xml:space="preserve"> </w:t>
      </w:r>
    </w:p>
    <w:p w14:paraId="30CABEC7" w14:textId="77777777" w:rsidR="00215753" w:rsidRDefault="00215753" w:rsidP="00215753">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highlight w:val="white"/>
        </w:rPr>
        <w:t>Phiếu đăng ký kết quả THNV KH&amp;CN sử dụng ngân sách nhà nước</w:t>
      </w:r>
      <w:r>
        <w:rPr>
          <w:rFonts w:ascii="Times New Roman" w:eastAsia="Times New Roman" w:hAnsi="Times New Roman" w:cs="Times New Roman"/>
          <w:color w:val="000000"/>
        </w:rPr>
        <w:t xml:space="preserve"> </w:t>
      </w:r>
      <w:r>
        <w:rPr>
          <w:rFonts w:ascii="Times New Roman" w:eastAsia="Times New Roman" w:hAnsi="Times New Roman" w:cs="Times New Roman"/>
          <w:i/>
          <w:color w:val="000000"/>
        </w:rPr>
        <w:t>(</w:t>
      </w:r>
      <w:r w:rsidRPr="00F87E46">
        <w:rPr>
          <w:rFonts w:ascii="Times New Roman" w:eastAsia="Times New Roman" w:hAnsi="Times New Roman" w:cs="Times New Roman"/>
          <w:b/>
          <w:i/>
          <w:color w:val="000000"/>
        </w:rPr>
        <w:t>Phụ lục - Mẫu 05, Thông tư số 14/2014/TT-BKHCN</w:t>
      </w:r>
      <w:r>
        <w:rPr>
          <w:rFonts w:ascii="Times New Roman" w:eastAsia="Times New Roman" w:hAnsi="Times New Roman" w:cs="Times New Roman"/>
          <w:i/>
          <w:color w:val="000000"/>
        </w:rPr>
        <w:t>).</w:t>
      </w:r>
    </w:p>
    <w:p w14:paraId="6D059E6C" w14:textId="77777777" w:rsidR="00EF6225" w:rsidRDefault="00E94682">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18" w:name="_Toc198646514"/>
      <w:r>
        <w:rPr>
          <w:rFonts w:ascii="Times New Roman" w:eastAsia="Times New Roman" w:hAnsi="Times New Roman" w:cs="Times New Roman"/>
          <w:i w:val="0"/>
          <w:color w:val="000000"/>
        </w:rPr>
        <w:t>12</w:t>
      </w:r>
      <w:r w:rsidR="00ED10FF">
        <w:rPr>
          <w:rFonts w:ascii="Times New Roman" w:eastAsia="Times New Roman" w:hAnsi="Times New Roman" w:cs="Times New Roman"/>
          <w:i w:val="0"/>
          <w:color w:val="000000"/>
        </w:rPr>
        <w:t>. Thanh lý hợp đồng thực hiện nhiệm vụ</w:t>
      </w:r>
      <w:bookmarkEnd w:id="18"/>
      <w:r w:rsidR="00ED10FF">
        <w:rPr>
          <w:rFonts w:ascii="Times New Roman" w:eastAsia="Times New Roman" w:hAnsi="Times New Roman" w:cs="Times New Roman"/>
          <w:i w:val="0"/>
          <w:color w:val="000000"/>
        </w:rPr>
        <w:t xml:space="preserve"> </w:t>
      </w:r>
    </w:p>
    <w:p w14:paraId="0B9B960A" w14:textId="77777777" w:rsidR="00EF6225" w:rsidRDefault="00ED10FF">
      <w:pPr>
        <w:spacing w:line="264" w:lineRule="auto"/>
        <w:ind w:right="23" w:firstLine="540"/>
        <w:rPr>
          <w:rFonts w:ascii="Times New Roman" w:eastAsia="Times New Roman" w:hAnsi="Times New Roman" w:cs="Times New Roman"/>
          <w:color w:val="000000"/>
        </w:rPr>
      </w:pPr>
      <w:r>
        <w:rPr>
          <w:rFonts w:ascii="Times New Roman" w:eastAsia="Times New Roman" w:hAnsi="Times New Roman" w:cs="Times New Roman"/>
          <w:color w:val="000000"/>
        </w:rPr>
        <w:t xml:space="preserve">CNNV phối hợp với Phòng </w:t>
      </w:r>
      <w:r w:rsidR="0062610E">
        <w:rPr>
          <w:rFonts w:ascii="Times New Roman" w:eastAsia="Times New Roman" w:hAnsi="Times New Roman" w:cs="Times New Roman"/>
          <w:color w:val="000000"/>
        </w:rPr>
        <w:t xml:space="preserve">QLKH&amp;HTQT và Phòng </w:t>
      </w:r>
      <w:r>
        <w:rPr>
          <w:rFonts w:ascii="Times New Roman" w:eastAsia="Times New Roman" w:hAnsi="Times New Roman" w:cs="Times New Roman"/>
          <w:color w:val="000000"/>
        </w:rPr>
        <w:t>TC</w:t>
      </w:r>
      <w:r w:rsidR="0062610E">
        <w:rPr>
          <w:rFonts w:ascii="Times New Roman" w:eastAsia="Times New Roman" w:hAnsi="Times New Roman" w:cs="Times New Roman"/>
          <w:color w:val="000000"/>
        </w:rPr>
        <w:t>-KT</w:t>
      </w:r>
      <w:r>
        <w:rPr>
          <w:rFonts w:ascii="Times New Roman" w:eastAsia="Times New Roman" w:hAnsi="Times New Roman" w:cs="Times New Roman"/>
          <w:color w:val="000000"/>
        </w:rPr>
        <w:t xml:space="preserve"> để thực hiện thanh lý Hợp đồng THNV khi có thông báo của Bộ CTNV.</w:t>
      </w:r>
    </w:p>
    <w:p w14:paraId="6AD7BA66" w14:textId="77777777" w:rsidR="007D079B" w:rsidRDefault="007D079B" w:rsidP="007D079B">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Thời điểm triển khai:</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Sau khi hoàn thành quyết toán kinh phí, đã được công nhận kết quả THNV và nhận được thông báo từ Bộ CTNV.</w:t>
      </w:r>
    </w:p>
    <w:p w14:paraId="7116C0CE" w14:textId="77777777" w:rsidR="007D079B" w:rsidRDefault="007D079B" w:rsidP="007D079B">
      <w:pPr>
        <w:pBdr>
          <w:top w:val="nil"/>
          <w:left w:val="nil"/>
          <w:bottom w:val="nil"/>
          <w:right w:val="nil"/>
          <w:between w:val="nil"/>
        </w:pBdr>
        <w:spacing w:line="264" w:lineRule="auto"/>
        <w:ind w:firstLine="0"/>
        <w:rPr>
          <w:rFonts w:ascii="Times New Roman" w:eastAsia="Times New Roman" w:hAnsi="Times New Roman" w:cs="Times New Roman"/>
          <w:b/>
          <w:color w:val="000000"/>
        </w:rPr>
      </w:pPr>
      <w:r>
        <w:rPr>
          <w:rFonts w:ascii="Times New Roman" w:eastAsia="Times New Roman" w:hAnsi="Times New Roman" w:cs="Times New Roman"/>
          <w:b/>
          <w:i/>
          <w:color w:val="000000"/>
        </w:rPr>
        <w:t>Văn bản tham chiếu:</w:t>
      </w:r>
      <w:r>
        <w:rPr>
          <w:rFonts w:ascii="Times New Roman" w:eastAsia="Times New Roman" w:hAnsi="Times New Roman" w:cs="Times New Roman"/>
          <w:b/>
          <w:color w:val="000000"/>
        </w:rPr>
        <w:t xml:space="preserve"> </w:t>
      </w:r>
    </w:p>
    <w:p w14:paraId="10EF9274" w14:textId="77777777" w:rsidR="007D079B" w:rsidRDefault="007D079B" w:rsidP="007D079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 xml:space="preserve">Thông tư số 05/2014/TT-BKHCN (về mẫu hợp đồng); </w:t>
      </w:r>
    </w:p>
    <w:p w14:paraId="51D22A1B" w14:textId="77777777" w:rsidR="007D079B" w:rsidRDefault="007D079B" w:rsidP="007D079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xml:space="preserve">- Thông tư số 04/2023/TT-BKHCN (về quy định quản lý nhiệm vụ KH&amp;CN cấp quốc gia); </w:t>
      </w:r>
    </w:p>
    <w:p w14:paraId="06A62FF8" w14:textId="77777777" w:rsidR="007D079B" w:rsidRDefault="007D079B" w:rsidP="007D079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Hồ sơ nhiệm vụ: Hợp đồng THNV, TMNV, các Quyết định/Phiếu/Công văn cho phép điều chỉnh (nếu có).</w:t>
      </w:r>
    </w:p>
    <w:p w14:paraId="308AEE9F" w14:textId="77777777" w:rsidR="007D079B" w:rsidRDefault="007D079B" w:rsidP="007D079B">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Các bước thực hiện:</w:t>
      </w:r>
    </w:p>
    <w:tbl>
      <w:tblPr>
        <w:tblStyle w:val="af7"/>
        <w:tblW w:w="9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3190"/>
        <w:gridCol w:w="1659"/>
        <w:gridCol w:w="2250"/>
        <w:gridCol w:w="1796"/>
      </w:tblGrid>
      <w:tr w:rsidR="007D079B" w14:paraId="2099A27D" w14:textId="77777777" w:rsidTr="0096160F">
        <w:tc>
          <w:tcPr>
            <w:tcW w:w="675" w:type="dxa"/>
            <w:shd w:val="clear" w:color="auto" w:fill="auto"/>
          </w:tcPr>
          <w:p w14:paraId="5CF12612" w14:textId="77777777" w:rsidR="007D079B" w:rsidRDefault="007D079B"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3190" w:type="dxa"/>
            <w:shd w:val="clear" w:color="auto" w:fill="auto"/>
          </w:tcPr>
          <w:p w14:paraId="2A4E785A" w14:textId="77777777" w:rsidR="007D079B" w:rsidRDefault="007D079B"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659" w:type="dxa"/>
            <w:shd w:val="clear" w:color="auto" w:fill="auto"/>
          </w:tcPr>
          <w:p w14:paraId="1F6BD92F" w14:textId="77777777" w:rsidR="007D079B" w:rsidRDefault="007D079B"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2250" w:type="dxa"/>
            <w:shd w:val="clear" w:color="auto" w:fill="auto"/>
          </w:tcPr>
          <w:p w14:paraId="0777944E" w14:textId="77777777" w:rsidR="007D079B" w:rsidRDefault="007D079B"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1796" w:type="dxa"/>
            <w:shd w:val="clear" w:color="auto" w:fill="auto"/>
          </w:tcPr>
          <w:p w14:paraId="1181189B" w14:textId="77777777" w:rsidR="007D079B" w:rsidRDefault="007D079B" w:rsidP="0096160F">
            <w:pPr>
              <w:spacing w:before="40" w:after="4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7D079B" w14:paraId="57639915" w14:textId="77777777" w:rsidTr="0096160F">
        <w:tc>
          <w:tcPr>
            <w:tcW w:w="675" w:type="dxa"/>
            <w:shd w:val="clear" w:color="auto" w:fill="auto"/>
          </w:tcPr>
          <w:p w14:paraId="40FB6762"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190" w:type="dxa"/>
            <w:shd w:val="clear" w:color="auto" w:fill="auto"/>
          </w:tcPr>
          <w:p w14:paraId="07B9E981" w14:textId="77777777" w:rsidR="007D079B" w:rsidRDefault="007D079B" w:rsidP="0096160F">
            <w:pPr>
              <w:spacing w:before="40" w:after="40" w:line="264" w:lineRule="auto"/>
              <w:ind w:firstLine="0"/>
              <w:rPr>
                <w:rFonts w:ascii="Times New Roman" w:eastAsia="Times New Roman" w:hAnsi="Times New Roman" w:cs="Times New Roman"/>
                <w:i/>
                <w:color w:val="000000"/>
                <w:highlight w:val="white"/>
              </w:rPr>
            </w:pPr>
            <w:r>
              <w:rPr>
                <w:rFonts w:ascii="Times New Roman" w:eastAsia="Times New Roman" w:hAnsi="Times New Roman" w:cs="Times New Roman"/>
                <w:color w:val="000000"/>
              </w:rPr>
              <w:t>Lập dự thảo Biên bản thanh lý Hợp đồng THNV và gửi về Phòng QLKH&amp;HTQT</w:t>
            </w:r>
          </w:p>
        </w:tc>
        <w:tc>
          <w:tcPr>
            <w:tcW w:w="1659" w:type="dxa"/>
            <w:shd w:val="clear" w:color="auto" w:fill="auto"/>
          </w:tcPr>
          <w:p w14:paraId="023FB79C" w14:textId="77777777" w:rsidR="007D079B" w:rsidRDefault="007D079B" w:rsidP="0096160F">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2250" w:type="dxa"/>
            <w:shd w:val="clear" w:color="auto" w:fill="auto"/>
          </w:tcPr>
          <w:p w14:paraId="6173828F" w14:textId="77777777" w:rsidR="007D079B" w:rsidRDefault="007D079B" w:rsidP="0096160F">
            <w:pPr>
              <w:pBdr>
                <w:top w:val="nil"/>
                <w:left w:val="nil"/>
                <w:bottom w:val="nil"/>
                <w:right w:val="nil"/>
                <w:between w:val="nil"/>
              </w:pBd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 sau khi nhận được thông báo từ Bộ CTNV</w:t>
            </w:r>
          </w:p>
        </w:tc>
        <w:tc>
          <w:tcPr>
            <w:tcW w:w="1796" w:type="dxa"/>
            <w:shd w:val="clear" w:color="auto" w:fill="auto"/>
          </w:tcPr>
          <w:p w14:paraId="27648C35" w14:textId="77777777" w:rsidR="007D079B" w:rsidRDefault="007D079B" w:rsidP="0096160F">
            <w:pPr>
              <w:spacing w:before="40" w:after="40" w:line="264" w:lineRule="auto"/>
              <w:ind w:firstLine="0"/>
              <w:rPr>
                <w:rFonts w:ascii="Times New Roman" w:eastAsia="Times New Roman" w:hAnsi="Times New Roman" w:cs="Times New Roman"/>
                <w:color w:val="000000"/>
              </w:rPr>
            </w:pPr>
          </w:p>
        </w:tc>
      </w:tr>
      <w:tr w:rsidR="007D079B" w14:paraId="33A17CB5" w14:textId="77777777" w:rsidTr="0096160F">
        <w:tc>
          <w:tcPr>
            <w:tcW w:w="675" w:type="dxa"/>
            <w:shd w:val="clear" w:color="auto" w:fill="auto"/>
          </w:tcPr>
          <w:p w14:paraId="22F48D94"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190" w:type="dxa"/>
            <w:shd w:val="clear" w:color="auto" w:fill="auto"/>
          </w:tcPr>
          <w:p w14:paraId="1AE81D2B"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Phối hợp kiểm tra, xác nhận tình hình sử dụng kinh phí của nhiệm vụ</w:t>
            </w:r>
          </w:p>
        </w:tc>
        <w:tc>
          <w:tcPr>
            <w:tcW w:w="1659" w:type="dxa"/>
            <w:shd w:val="clear" w:color="auto" w:fill="auto"/>
          </w:tcPr>
          <w:p w14:paraId="55B3A927" w14:textId="77777777" w:rsidR="007D079B" w:rsidRDefault="007D079B" w:rsidP="0096160F">
            <w:pPr>
              <w:spacing w:before="40" w:after="4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Phòng TC-KT</w:t>
            </w:r>
          </w:p>
        </w:tc>
        <w:tc>
          <w:tcPr>
            <w:tcW w:w="2250" w:type="dxa"/>
            <w:shd w:val="clear" w:color="auto" w:fill="auto"/>
          </w:tcPr>
          <w:p w14:paraId="686D0F4A"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1796" w:type="dxa"/>
            <w:shd w:val="clear" w:color="auto" w:fill="auto"/>
          </w:tcPr>
          <w:p w14:paraId="3AF066B8" w14:textId="77777777" w:rsidR="007D079B" w:rsidRDefault="007D079B" w:rsidP="0096160F">
            <w:pPr>
              <w:spacing w:before="40" w:after="40" w:line="264" w:lineRule="auto"/>
              <w:ind w:firstLine="0"/>
              <w:rPr>
                <w:rFonts w:ascii="Times New Roman" w:eastAsia="Times New Roman" w:hAnsi="Times New Roman" w:cs="Times New Roman"/>
                <w:color w:val="000000"/>
              </w:rPr>
            </w:pPr>
          </w:p>
        </w:tc>
      </w:tr>
      <w:tr w:rsidR="007D079B" w14:paraId="16617782" w14:textId="77777777" w:rsidTr="0096160F">
        <w:tc>
          <w:tcPr>
            <w:tcW w:w="675" w:type="dxa"/>
            <w:shd w:val="clear" w:color="auto" w:fill="auto"/>
          </w:tcPr>
          <w:p w14:paraId="5539F9C1"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190" w:type="dxa"/>
            <w:shd w:val="clear" w:color="auto" w:fill="auto"/>
          </w:tcPr>
          <w:p w14:paraId="2C2F3E53"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Trình BGH ký Biên bản thanh lý Hợp đồng THNV, chuyển CNNV thực hiện bước tiếp theo</w:t>
            </w:r>
          </w:p>
        </w:tc>
        <w:tc>
          <w:tcPr>
            <w:tcW w:w="1659" w:type="dxa"/>
            <w:shd w:val="clear" w:color="auto" w:fill="auto"/>
          </w:tcPr>
          <w:p w14:paraId="2B76CE7F"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w:t>
            </w:r>
          </w:p>
        </w:tc>
        <w:tc>
          <w:tcPr>
            <w:tcW w:w="2250" w:type="dxa"/>
            <w:shd w:val="clear" w:color="auto" w:fill="auto"/>
          </w:tcPr>
          <w:p w14:paraId="07DC9789"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1796" w:type="dxa"/>
            <w:shd w:val="clear" w:color="auto" w:fill="auto"/>
          </w:tcPr>
          <w:p w14:paraId="34AE1B7E"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06 bản</w:t>
            </w:r>
          </w:p>
        </w:tc>
      </w:tr>
      <w:tr w:rsidR="007D079B" w14:paraId="21DEBA31" w14:textId="77777777" w:rsidTr="0096160F">
        <w:tc>
          <w:tcPr>
            <w:tcW w:w="675" w:type="dxa"/>
            <w:shd w:val="clear" w:color="auto" w:fill="auto"/>
          </w:tcPr>
          <w:p w14:paraId="34327BB0"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B4</w:t>
            </w:r>
          </w:p>
        </w:tc>
        <w:tc>
          <w:tcPr>
            <w:tcW w:w="3190" w:type="dxa"/>
            <w:shd w:val="clear" w:color="auto" w:fill="auto"/>
          </w:tcPr>
          <w:p w14:paraId="0FBFD107"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biên bản thanh lý Hợp đồng THNV tới Bộ CTNV</w:t>
            </w:r>
          </w:p>
        </w:tc>
        <w:tc>
          <w:tcPr>
            <w:tcW w:w="1659" w:type="dxa"/>
            <w:shd w:val="clear" w:color="auto" w:fill="auto"/>
          </w:tcPr>
          <w:p w14:paraId="4CC2B4F6"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2250" w:type="dxa"/>
            <w:shd w:val="clear" w:color="auto" w:fill="auto"/>
          </w:tcPr>
          <w:p w14:paraId="64A51CC7"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thông báo của Bộ CTNV</w:t>
            </w:r>
          </w:p>
        </w:tc>
        <w:tc>
          <w:tcPr>
            <w:tcW w:w="1796" w:type="dxa"/>
            <w:shd w:val="clear" w:color="auto" w:fill="auto"/>
          </w:tcPr>
          <w:p w14:paraId="2D4DEF36" w14:textId="77777777" w:rsidR="007D079B" w:rsidRDefault="007D079B" w:rsidP="0096160F">
            <w:pPr>
              <w:spacing w:before="40" w:after="40" w:line="264" w:lineRule="auto"/>
              <w:ind w:firstLine="0"/>
              <w:rPr>
                <w:rFonts w:ascii="Times New Roman" w:eastAsia="Times New Roman" w:hAnsi="Times New Roman" w:cs="Times New Roman"/>
                <w:color w:val="000000"/>
              </w:rPr>
            </w:pPr>
          </w:p>
        </w:tc>
      </w:tr>
      <w:tr w:rsidR="007D079B" w14:paraId="68E17282" w14:textId="77777777" w:rsidTr="0096160F">
        <w:tc>
          <w:tcPr>
            <w:tcW w:w="675" w:type="dxa"/>
            <w:shd w:val="clear" w:color="auto" w:fill="auto"/>
          </w:tcPr>
          <w:p w14:paraId="7899BFE4"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B5</w:t>
            </w:r>
          </w:p>
        </w:tc>
        <w:tc>
          <w:tcPr>
            <w:tcW w:w="3190" w:type="dxa"/>
            <w:shd w:val="clear" w:color="auto" w:fill="auto"/>
          </w:tcPr>
          <w:p w14:paraId="3D6382B7"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Nhận biên bản thanh lý Hợp đồng THNV từ Bộ CTNV</w:t>
            </w:r>
          </w:p>
        </w:tc>
        <w:tc>
          <w:tcPr>
            <w:tcW w:w="1659" w:type="dxa"/>
            <w:shd w:val="clear" w:color="auto" w:fill="auto"/>
          </w:tcPr>
          <w:p w14:paraId="2D9A8E1C"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2250" w:type="dxa"/>
            <w:shd w:val="clear" w:color="auto" w:fill="auto"/>
          </w:tcPr>
          <w:p w14:paraId="1D4A83AB"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Theo thông báo của Bộ CTNV</w:t>
            </w:r>
          </w:p>
        </w:tc>
        <w:tc>
          <w:tcPr>
            <w:tcW w:w="1796" w:type="dxa"/>
            <w:shd w:val="clear" w:color="auto" w:fill="auto"/>
          </w:tcPr>
          <w:p w14:paraId="4EA9F323"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04 bản</w:t>
            </w:r>
          </w:p>
        </w:tc>
      </w:tr>
      <w:tr w:rsidR="007D079B" w14:paraId="0A94C7A8" w14:textId="77777777" w:rsidTr="0096160F">
        <w:tc>
          <w:tcPr>
            <w:tcW w:w="675" w:type="dxa"/>
            <w:shd w:val="clear" w:color="auto" w:fill="auto"/>
          </w:tcPr>
          <w:p w14:paraId="2BF2DB8A"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B6</w:t>
            </w:r>
          </w:p>
        </w:tc>
        <w:tc>
          <w:tcPr>
            <w:tcW w:w="3190" w:type="dxa"/>
            <w:shd w:val="clear" w:color="auto" w:fill="auto"/>
          </w:tcPr>
          <w:p w14:paraId="1EDD0FB5"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Lưu hồ sơ</w:t>
            </w:r>
          </w:p>
        </w:tc>
        <w:tc>
          <w:tcPr>
            <w:tcW w:w="1659" w:type="dxa"/>
            <w:shd w:val="clear" w:color="auto" w:fill="auto"/>
          </w:tcPr>
          <w:p w14:paraId="21B04CAD"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2250" w:type="dxa"/>
            <w:shd w:val="clear" w:color="auto" w:fill="auto"/>
          </w:tcPr>
          <w:p w14:paraId="037A4BFD" w14:textId="77777777" w:rsidR="007D079B" w:rsidRDefault="007D079B" w:rsidP="0096160F">
            <w:pPr>
              <w:spacing w:before="40" w:after="4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Trong vòng 03 ngày sau bước B5</w:t>
            </w:r>
          </w:p>
        </w:tc>
        <w:tc>
          <w:tcPr>
            <w:tcW w:w="1796" w:type="dxa"/>
            <w:shd w:val="clear" w:color="auto" w:fill="auto"/>
          </w:tcPr>
          <w:p w14:paraId="05C1D2CD" w14:textId="77777777" w:rsidR="007D079B" w:rsidRDefault="007D079B" w:rsidP="0096160F">
            <w:pPr>
              <w:spacing w:before="40" w:after="40" w:line="264" w:lineRule="auto"/>
              <w:ind w:firstLine="37"/>
              <w:rPr>
                <w:rFonts w:ascii="Times New Roman" w:eastAsia="Times New Roman" w:hAnsi="Times New Roman" w:cs="Times New Roman"/>
                <w:color w:val="000000"/>
              </w:rPr>
            </w:pPr>
            <w:r>
              <w:rPr>
                <w:rFonts w:ascii="Times New Roman" w:eastAsia="Times New Roman" w:hAnsi="Times New Roman" w:cs="Times New Roman"/>
                <w:color w:val="000000"/>
              </w:rPr>
              <w:t>- CNNV: 01 bản</w:t>
            </w:r>
          </w:p>
          <w:p w14:paraId="77C0A430"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 Phòng TC-KT: 02 bản</w:t>
            </w:r>
          </w:p>
          <w:p w14:paraId="3467BB9A" w14:textId="77777777" w:rsidR="007D079B" w:rsidRDefault="007D079B" w:rsidP="0096160F">
            <w:pPr>
              <w:spacing w:before="40" w:after="4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-Phòng QLKH&amp;HTQT: 01 bản</w:t>
            </w:r>
          </w:p>
        </w:tc>
      </w:tr>
    </w:tbl>
    <w:p w14:paraId="08BC412A" w14:textId="77777777" w:rsidR="007D079B" w:rsidRDefault="007D079B" w:rsidP="007D079B">
      <w:pPr>
        <w:tabs>
          <w:tab w:val="left" w:pos="0"/>
        </w:tabs>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 xml:space="preserve">Lưu ý khi triển khai: </w:t>
      </w:r>
      <w:r>
        <w:rPr>
          <w:rFonts w:ascii="Times New Roman" w:eastAsia="Times New Roman" w:hAnsi="Times New Roman" w:cs="Times New Roman"/>
          <w:color w:val="000000"/>
        </w:rPr>
        <w:t>Xem các yêu cầu nêu tại mục III.11 của Hướng dẫn này.</w:t>
      </w:r>
    </w:p>
    <w:p w14:paraId="391CA686" w14:textId="77777777" w:rsidR="007D079B" w:rsidRDefault="007D079B" w:rsidP="007D079B">
      <w:pPr>
        <w:tabs>
          <w:tab w:val="left" w:pos="0"/>
        </w:tabs>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Biểu mẫu:</w:t>
      </w:r>
    </w:p>
    <w:p w14:paraId="1B2D3A59" w14:textId="77777777" w:rsidR="007D079B" w:rsidRDefault="007D079B" w:rsidP="007D079B">
      <w:pPr>
        <w:tabs>
          <w:tab w:val="left" w:pos="0"/>
        </w:tabs>
        <w:spacing w:line="264" w:lineRule="auto"/>
        <w:rPr>
          <w:rFonts w:ascii="Times New Roman" w:eastAsia="Times New Roman" w:hAnsi="Times New Roman" w:cs="Times New Roman"/>
          <w:i/>
          <w:color w:val="000000"/>
        </w:rPr>
      </w:pPr>
      <w:r>
        <w:rPr>
          <w:rFonts w:ascii="Times New Roman" w:eastAsia="Times New Roman" w:hAnsi="Times New Roman" w:cs="Times New Roman"/>
          <w:color w:val="000000"/>
        </w:rPr>
        <w:t xml:space="preserve">- Biên bản thanh lý Hợp đồng THNV </w:t>
      </w:r>
      <w:r>
        <w:rPr>
          <w:rFonts w:ascii="Times New Roman" w:eastAsia="Times New Roman" w:hAnsi="Times New Roman" w:cs="Times New Roman"/>
          <w:i/>
          <w:color w:val="000000"/>
        </w:rPr>
        <w:t>(Phụ lục - Mẫu Biên bản thanh lý hợp đồng, Thông tư số 05/2014/TT-BKHCN).</w:t>
      </w:r>
    </w:p>
    <w:p w14:paraId="31242FBD" w14:textId="77777777" w:rsidR="00EF6225" w:rsidRDefault="00ED10FF">
      <w:pPr>
        <w:pStyle w:val="Heading1"/>
        <w:keepNext w:val="0"/>
        <w:spacing w:before="120" w:after="0" w:line="264" w:lineRule="auto"/>
        <w:ind w:right="29" w:firstLine="0"/>
        <w:jc w:val="both"/>
        <w:rPr>
          <w:rFonts w:ascii="Times New Roman" w:eastAsia="Times New Roman" w:hAnsi="Times New Roman" w:cs="Times New Roman"/>
          <w:b w:val="0"/>
          <w:color w:val="000000"/>
        </w:rPr>
      </w:pPr>
      <w:bookmarkStart w:id="19" w:name="_Toc198646515"/>
      <w:r>
        <w:rPr>
          <w:rFonts w:ascii="Times New Roman" w:eastAsia="Times New Roman" w:hAnsi="Times New Roman" w:cs="Times New Roman"/>
          <w:i w:val="0"/>
          <w:color w:val="000000"/>
        </w:rPr>
        <w:t>1</w:t>
      </w:r>
      <w:r w:rsidR="00E94682">
        <w:rPr>
          <w:rFonts w:ascii="Times New Roman" w:eastAsia="Times New Roman" w:hAnsi="Times New Roman" w:cs="Times New Roman"/>
          <w:i w:val="0"/>
          <w:color w:val="000000"/>
        </w:rPr>
        <w:t>3</w:t>
      </w:r>
      <w:r>
        <w:rPr>
          <w:rFonts w:ascii="Times New Roman" w:eastAsia="Times New Roman" w:hAnsi="Times New Roman" w:cs="Times New Roman"/>
          <w:i w:val="0"/>
          <w:color w:val="000000"/>
        </w:rPr>
        <w:t>. Báo cáo về ứng dụng kết quả thực hiện nhiệm vụ</w:t>
      </w:r>
      <w:bookmarkEnd w:id="19"/>
      <w:r>
        <w:rPr>
          <w:rFonts w:ascii="Times New Roman" w:eastAsia="Times New Roman" w:hAnsi="Times New Roman" w:cs="Times New Roman"/>
          <w:i w:val="0"/>
          <w:color w:val="000000"/>
        </w:rPr>
        <w:t xml:space="preserve"> </w:t>
      </w:r>
    </w:p>
    <w:p w14:paraId="54484378" w14:textId="77777777" w:rsidR="00EF6225" w:rsidRDefault="00ED10FF" w:rsidP="008F1D92">
      <w:pPr>
        <w:spacing w:line="264" w:lineRule="auto"/>
        <w:ind w:right="23"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CNNV cần phối hợp với Phòng </w:t>
      </w:r>
      <w:r w:rsidR="0062610E">
        <w:rPr>
          <w:rFonts w:ascii="Times New Roman" w:eastAsia="Times New Roman" w:hAnsi="Times New Roman" w:cs="Times New Roman"/>
          <w:color w:val="000000"/>
        </w:rPr>
        <w:t>QLKH&amp;HTQT</w:t>
      </w:r>
      <w:r>
        <w:rPr>
          <w:rFonts w:ascii="Times New Roman" w:eastAsia="Times New Roman" w:hAnsi="Times New Roman" w:cs="Times New Roman"/>
          <w:color w:val="000000"/>
        </w:rPr>
        <w:t xml:space="preserve"> để thực hiện đúng quy định việc báo cáo định kỳ 12 tháng một lần và trong vòng 5 năm liên tiếp tính từ khi nhiệm vụ được nghiệm thu chính thức để </w:t>
      </w:r>
      <w:r w:rsidR="0062610E">
        <w:rPr>
          <w:rFonts w:ascii="Times New Roman" w:eastAsia="Times New Roman" w:hAnsi="Times New Roman" w:cs="Times New Roman"/>
          <w:color w:val="000000"/>
        </w:rPr>
        <w:t>Trường ĐH Công nghiệp Thành phố Hồ Chí Minh</w:t>
      </w:r>
      <w:r w:rsidR="008F1D92">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không vi phạm quy định về điều kiện đăng ký tham gia tuyển chọn CTNV KH&amp;CN cấp quốc gia.</w:t>
      </w:r>
    </w:p>
    <w:p w14:paraId="73513C51" w14:textId="77777777" w:rsidR="007D079B" w:rsidRDefault="007D079B" w:rsidP="007D079B">
      <w:pPr>
        <w:pStyle w:val="Heading2"/>
        <w:spacing w:line="264" w:lineRule="auto"/>
        <w:ind w:left="0" w:firstLine="0"/>
        <w:rPr>
          <w:rFonts w:ascii="Times New Roman" w:eastAsia="Times New Roman" w:hAnsi="Times New Roman" w:cs="Times New Roman"/>
          <w:i/>
          <w:color w:val="000000"/>
        </w:rPr>
      </w:pPr>
      <w:bookmarkStart w:id="20" w:name="_Toc198646516"/>
      <w:r>
        <w:rPr>
          <w:rFonts w:ascii="Times New Roman" w:eastAsia="Times New Roman" w:hAnsi="Times New Roman" w:cs="Times New Roman"/>
          <w:i/>
          <w:color w:val="000000"/>
        </w:rPr>
        <w:t>Một số lưu ý trong quá trình triển khai</w:t>
      </w:r>
      <w:bookmarkEnd w:id="20"/>
    </w:p>
    <w:p w14:paraId="0E83D495" w14:textId="77777777" w:rsidR="008C4975" w:rsidRDefault="007D079B" w:rsidP="007D079B">
      <w:pPr>
        <w:spacing w:line="264" w:lineRule="auto"/>
        <w:ind w:right="23"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 Việc mua sắm nguyên liệu, vật liệu, thiết bị, máy móc; xây dựng và triển khai kế hoạch đi công tác; xây dựng và triển khai kế hoạch tổ chức hội thảo khoa học, seminar chuyên đề; tiến hành các bước xử lý tài sản thực hiện theo hướng dẫn riêng về những nội dung này </w:t>
      </w:r>
    </w:p>
    <w:p w14:paraId="727F13FE" w14:textId="77777777" w:rsidR="007D079B" w:rsidRDefault="007D079B" w:rsidP="007D079B">
      <w:pPr>
        <w:spacing w:line="264" w:lineRule="auto"/>
        <w:ind w:right="23" w:firstLine="567"/>
        <w:rPr>
          <w:rFonts w:ascii="Times New Roman" w:eastAsia="Times New Roman" w:hAnsi="Times New Roman" w:cs="Times New Roman"/>
          <w:color w:val="000000"/>
        </w:rPr>
      </w:pPr>
      <w:r>
        <w:rPr>
          <w:rFonts w:ascii="Times New Roman" w:eastAsia="Times New Roman" w:hAnsi="Times New Roman" w:cs="Times New Roman"/>
          <w:color w:val="000000"/>
        </w:rPr>
        <w:t>- Thủ tục tạm ứng và thanh quyết toán kinh phí được thực hiện theo quy định hiện hành và theo hướng dẫn cụ thể tại Phòng TC-KT.</w:t>
      </w:r>
    </w:p>
    <w:p w14:paraId="102EFC80" w14:textId="77777777" w:rsidR="007D079B" w:rsidRDefault="007D079B" w:rsidP="007D079B">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CNNV cần giữ liên hệ thường xuyên với các đơn vị quản lý chuyên môn, quản lý kinh phí của Bộ CTNV và các Phòng chức năng của Trường để nắm bắt kịp thời các thông tin liên quan đến việc tổ chức thực hiện, kiểm tra, đánh giá và những điều chỉnh, phát sinh (nếu có) trong quá trình THNV. Nếu có khó khăn, vướng mắc về quy trình, thủ tục, CNNV cần chủ động trao đổi ngay với Phòng QLKH&amp;HTQT và/hoặc cử cán bộ làm việc với Phòng QLKH&amp;HTQT và Phòng TC-KT để được tư vấn, giải đáp kịp thời.</w:t>
      </w:r>
    </w:p>
    <w:p w14:paraId="75996C79" w14:textId="77777777" w:rsidR="007D079B" w:rsidRDefault="007D079B" w:rsidP="007D079B">
      <w:pPr>
        <w:spacing w:line="264" w:lineRule="auto"/>
        <w:ind w:firstLine="562"/>
        <w:rPr>
          <w:rFonts w:ascii="Times New Roman" w:eastAsia="Times New Roman" w:hAnsi="Times New Roman" w:cs="Times New Roman"/>
          <w:color w:val="000000"/>
        </w:rPr>
      </w:pPr>
      <w:r>
        <w:rPr>
          <w:rFonts w:ascii="Times New Roman" w:eastAsia="Times New Roman" w:hAnsi="Times New Roman" w:cs="Times New Roman"/>
          <w:color w:val="000000"/>
        </w:rPr>
        <w:t>- Thời gian trong bản hướng dẫn này được hiểu là ngày làm việc (không bao gồm ngày nghỉ, ngày lễ). Một số bước thời gian tính bằng ngày thông thường (ngày theo lịch) sẽ được ghi chú bằng chữ TL trong ngoặc, ví dụ: 30 ngày (TL). Trong một số trường hợp đặc biệt, thời gian tiếp nhận và xử lý hồ sơ có thể kéo dài hoặc rút ngắn so với dự kiến và Phòng QLKH&amp;HTQT sẽ có thông báo tới các bên liên quan được biết.</w:t>
      </w:r>
    </w:p>
    <w:p w14:paraId="19E36415" w14:textId="77777777" w:rsidR="007D079B" w:rsidRDefault="007D079B" w:rsidP="007D079B">
      <w:pPr>
        <w:spacing w:line="264" w:lineRule="auto"/>
        <w:ind w:firstLine="562"/>
        <w:rPr>
          <w:rFonts w:ascii="Times New Roman" w:eastAsia="Times New Roman" w:hAnsi="Times New Roman" w:cs="Times New Roman"/>
          <w:color w:val="000000"/>
        </w:rPr>
      </w:pPr>
      <w:bookmarkStart w:id="21" w:name="_heading=h.4i7ojhp" w:colFirst="0" w:colLast="0"/>
      <w:bookmarkEnd w:id="21"/>
      <w:r>
        <w:rPr>
          <w:rFonts w:ascii="Times New Roman" w:eastAsia="Times New Roman" w:hAnsi="Times New Roman" w:cs="Times New Roman"/>
          <w:color w:val="000000"/>
        </w:rPr>
        <w:t>- Bản hướng dẫn này sẽ được cập nhật thường xuyên theo thực tế và theo những quy định hiện hành của Nhà nước.</w:t>
      </w:r>
    </w:p>
    <w:p w14:paraId="43833280" w14:textId="77777777" w:rsidR="007D079B" w:rsidRDefault="007D079B" w:rsidP="007D079B">
      <w:pPr>
        <w:pBdr>
          <w:top w:val="nil"/>
          <w:left w:val="nil"/>
          <w:bottom w:val="nil"/>
          <w:right w:val="nil"/>
          <w:between w:val="nil"/>
        </w:pBdr>
        <w:spacing w:line="264" w:lineRule="auto"/>
        <w:ind w:firstLine="0"/>
        <w:rPr>
          <w:rFonts w:ascii="Times New Roman" w:eastAsia="Times New Roman" w:hAnsi="Times New Roman" w:cs="Times New Roman"/>
          <w:color w:val="000000"/>
        </w:rPr>
      </w:pPr>
      <w:r>
        <w:rPr>
          <w:rFonts w:ascii="Times New Roman" w:eastAsia="Times New Roman" w:hAnsi="Times New Roman" w:cs="Times New Roman"/>
          <w:b/>
          <w:i/>
          <w:color w:val="000000"/>
        </w:rPr>
        <w:t xml:space="preserve">Thời điểm triển khai: </w:t>
      </w:r>
      <w:r>
        <w:rPr>
          <w:rFonts w:ascii="Times New Roman" w:eastAsia="Times New Roman" w:hAnsi="Times New Roman" w:cs="Times New Roman"/>
          <w:color w:val="000000"/>
        </w:rPr>
        <w:t>Tính từ ngày nhiệm vụ được nghiệm thu chính thức, định kỳ 12 tháng một lần và trong vòng 5 năm liên tiếp.</w:t>
      </w:r>
    </w:p>
    <w:p w14:paraId="1B352D2C" w14:textId="77777777" w:rsidR="007D079B" w:rsidRDefault="007D079B" w:rsidP="007D079B">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Văn bản tham chiếu: </w:t>
      </w:r>
    </w:p>
    <w:p w14:paraId="6212AE33" w14:textId="77777777" w:rsidR="007D079B" w:rsidRDefault="007D079B" w:rsidP="007D079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b/>
          <w:i/>
          <w:color w:val="000000"/>
        </w:rPr>
        <w:t xml:space="preserve">- </w:t>
      </w:r>
      <w:r>
        <w:rPr>
          <w:rFonts w:ascii="Times New Roman" w:eastAsia="Times New Roman" w:hAnsi="Times New Roman" w:cs="Times New Roman"/>
          <w:color w:val="000000"/>
        </w:rPr>
        <w:t xml:space="preserve">Nghị định số 11/2014/NĐ-CP (về hoạt động thông tin KH&amp;CN); </w:t>
      </w:r>
    </w:p>
    <w:p w14:paraId="01B1C3BB" w14:textId="77777777" w:rsidR="007D079B" w:rsidRDefault="007D079B" w:rsidP="007D079B">
      <w:pPr>
        <w:pBdr>
          <w:top w:val="nil"/>
          <w:left w:val="nil"/>
          <w:bottom w:val="nil"/>
          <w:right w:val="nil"/>
          <w:between w:val="nil"/>
        </w:pBdr>
        <w:spacing w:line="264" w:lineRule="auto"/>
        <w:ind w:firstLine="630"/>
        <w:rPr>
          <w:rFonts w:ascii="Times New Roman" w:eastAsia="Times New Roman" w:hAnsi="Times New Roman" w:cs="Times New Roman"/>
          <w:color w:val="000000"/>
        </w:rPr>
      </w:pPr>
      <w:r>
        <w:rPr>
          <w:rFonts w:ascii="Times New Roman" w:eastAsia="Times New Roman" w:hAnsi="Times New Roman" w:cs="Times New Roman"/>
          <w:color w:val="000000"/>
        </w:rPr>
        <w:t>- Thông tư số 14/2014/TT-BKHCN (về đăng ký, lưu giữ kết quả THNV).</w:t>
      </w:r>
    </w:p>
    <w:p w14:paraId="1BAE9150" w14:textId="77777777" w:rsidR="007D079B" w:rsidRDefault="007D079B" w:rsidP="007D079B">
      <w:pPr>
        <w:pBdr>
          <w:top w:val="nil"/>
          <w:left w:val="nil"/>
          <w:bottom w:val="nil"/>
          <w:right w:val="nil"/>
          <w:between w:val="nil"/>
        </w:pBdr>
        <w:spacing w:line="264" w:lineRule="auto"/>
        <w:ind w:firstLine="0"/>
        <w:rPr>
          <w:rFonts w:ascii="Times New Roman" w:eastAsia="Times New Roman" w:hAnsi="Times New Roman" w:cs="Times New Roman"/>
          <w:i/>
          <w:color w:val="000000"/>
        </w:rPr>
      </w:pPr>
      <w:r>
        <w:rPr>
          <w:rFonts w:ascii="Times New Roman" w:eastAsia="Times New Roman" w:hAnsi="Times New Roman" w:cs="Times New Roman"/>
          <w:b/>
          <w:i/>
          <w:color w:val="000000"/>
        </w:rPr>
        <w:t>Các bước thực hiện:</w:t>
      </w:r>
    </w:p>
    <w:tbl>
      <w:tblPr>
        <w:tblStyle w:val="af8"/>
        <w:tblW w:w="9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5"/>
        <w:gridCol w:w="3190"/>
        <w:gridCol w:w="1012"/>
        <w:gridCol w:w="1148"/>
        <w:gridCol w:w="3330"/>
      </w:tblGrid>
      <w:tr w:rsidR="007D079B" w14:paraId="1F9CBAA3" w14:textId="77777777" w:rsidTr="0096160F">
        <w:tc>
          <w:tcPr>
            <w:tcW w:w="675" w:type="dxa"/>
            <w:shd w:val="clear" w:color="auto" w:fill="auto"/>
          </w:tcPr>
          <w:p w14:paraId="13095C45" w14:textId="77777777" w:rsidR="007D079B" w:rsidRDefault="007D079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STT</w:t>
            </w:r>
          </w:p>
        </w:tc>
        <w:tc>
          <w:tcPr>
            <w:tcW w:w="3190" w:type="dxa"/>
            <w:shd w:val="clear" w:color="auto" w:fill="auto"/>
          </w:tcPr>
          <w:p w14:paraId="69258201" w14:textId="77777777" w:rsidR="007D079B" w:rsidRDefault="007D079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Nội dung</w:t>
            </w:r>
          </w:p>
        </w:tc>
        <w:tc>
          <w:tcPr>
            <w:tcW w:w="1012" w:type="dxa"/>
            <w:shd w:val="clear" w:color="auto" w:fill="auto"/>
          </w:tcPr>
          <w:p w14:paraId="5EF95061" w14:textId="77777777" w:rsidR="007D079B" w:rsidRDefault="007D079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Đơn vị, </w:t>
            </w:r>
            <w:r>
              <w:rPr>
                <w:rFonts w:ascii="Times New Roman" w:eastAsia="Times New Roman" w:hAnsi="Times New Roman" w:cs="Times New Roman"/>
                <w:b/>
                <w:color w:val="000000"/>
              </w:rPr>
              <w:br/>
              <w:t xml:space="preserve">cá nhân </w:t>
            </w:r>
            <w:r>
              <w:rPr>
                <w:rFonts w:ascii="Times New Roman" w:eastAsia="Times New Roman" w:hAnsi="Times New Roman" w:cs="Times New Roman"/>
                <w:b/>
                <w:color w:val="000000"/>
              </w:rPr>
              <w:br/>
              <w:t>thực hiện</w:t>
            </w:r>
          </w:p>
        </w:tc>
        <w:tc>
          <w:tcPr>
            <w:tcW w:w="1148" w:type="dxa"/>
            <w:shd w:val="clear" w:color="auto" w:fill="auto"/>
          </w:tcPr>
          <w:p w14:paraId="1D8D8849" w14:textId="77777777" w:rsidR="007D079B" w:rsidRDefault="007D079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Thời gian xử lý</w:t>
            </w:r>
            <w:r>
              <w:rPr>
                <w:rFonts w:ascii="Times New Roman" w:eastAsia="Times New Roman" w:hAnsi="Times New Roman" w:cs="Times New Roman"/>
                <w:b/>
                <w:color w:val="000000"/>
              </w:rPr>
              <w:br/>
            </w:r>
            <w:r>
              <w:rPr>
                <w:rFonts w:ascii="Times New Roman" w:eastAsia="Times New Roman" w:hAnsi="Times New Roman" w:cs="Times New Roman"/>
                <w:i/>
                <w:color w:val="000000"/>
              </w:rPr>
              <w:t>(ngày làm việc)</w:t>
            </w:r>
          </w:p>
        </w:tc>
        <w:tc>
          <w:tcPr>
            <w:tcW w:w="3330" w:type="dxa"/>
            <w:shd w:val="clear" w:color="auto" w:fill="auto"/>
          </w:tcPr>
          <w:p w14:paraId="59B21356" w14:textId="77777777" w:rsidR="007D079B" w:rsidRDefault="007D079B" w:rsidP="0096160F">
            <w:pPr>
              <w:spacing w:before="60" w:after="60" w:line="264" w:lineRule="auto"/>
              <w:ind w:firstLine="3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Ghi chú</w:t>
            </w:r>
          </w:p>
        </w:tc>
      </w:tr>
      <w:tr w:rsidR="007D079B" w14:paraId="39BF0CCA" w14:textId="77777777" w:rsidTr="0096160F">
        <w:tc>
          <w:tcPr>
            <w:tcW w:w="675" w:type="dxa"/>
            <w:shd w:val="clear" w:color="auto" w:fill="auto"/>
          </w:tcPr>
          <w:p w14:paraId="5AB0C45F" w14:textId="77777777" w:rsidR="007D079B" w:rsidRDefault="007D079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B1</w:t>
            </w:r>
          </w:p>
        </w:tc>
        <w:tc>
          <w:tcPr>
            <w:tcW w:w="3190" w:type="dxa"/>
            <w:shd w:val="clear" w:color="auto" w:fill="auto"/>
          </w:tcPr>
          <w:p w14:paraId="4A6A6374" w14:textId="77777777" w:rsidR="007D079B" w:rsidRDefault="007D079B" w:rsidP="0096160F">
            <w:pPr>
              <w:spacing w:before="60" w:after="60" w:line="264" w:lineRule="auto"/>
              <w:ind w:firstLine="0"/>
              <w:rPr>
                <w:rFonts w:ascii="Times New Roman" w:eastAsia="Times New Roman" w:hAnsi="Times New Roman" w:cs="Times New Roman"/>
                <w:i/>
                <w:color w:val="000000"/>
                <w:highlight w:val="white"/>
              </w:rPr>
            </w:pPr>
            <w:r>
              <w:rPr>
                <w:rFonts w:ascii="Times New Roman" w:eastAsia="Times New Roman" w:hAnsi="Times New Roman" w:cs="Times New Roman"/>
                <w:color w:val="000000"/>
              </w:rPr>
              <w:t>Kê khai thông tin và nộp Phiếu thông tin về ứng dụng kết quả THNV về Phòng QLKH&amp;HTQT</w:t>
            </w:r>
          </w:p>
        </w:tc>
        <w:tc>
          <w:tcPr>
            <w:tcW w:w="1012" w:type="dxa"/>
            <w:shd w:val="clear" w:color="auto" w:fill="auto"/>
          </w:tcPr>
          <w:p w14:paraId="6E76250A" w14:textId="77777777" w:rsidR="007D079B" w:rsidRDefault="007D079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w:t>
            </w:r>
          </w:p>
        </w:tc>
        <w:tc>
          <w:tcPr>
            <w:tcW w:w="1148" w:type="dxa"/>
            <w:shd w:val="clear" w:color="auto" w:fill="auto"/>
          </w:tcPr>
          <w:p w14:paraId="4577F0E9" w14:textId="77777777" w:rsidR="007D079B" w:rsidRDefault="007D079B" w:rsidP="0096160F">
            <w:pPr>
              <w:spacing w:before="60" w:after="60" w:line="264" w:lineRule="auto"/>
              <w:ind w:firstLine="0"/>
              <w:jc w:val="center"/>
              <w:rPr>
                <w:rFonts w:ascii="Times New Roman" w:eastAsia="Times New Roman" w:hAnsi="Times New Roman" w:cs="Times New Roman"/>
                <w:color w:val="000000"/>
              </w:rPr>
            </w:pPr>
          </w:p>
        </w:tc>
        <w:tc>
          <w:tcPr>
            <w:tcW w:w="3330" w:type="dxa"/>
            <w:shd w:val="clear" w:color="auto" w:fill="auto"/>
          </w:tcPr>
          <w:p w14:paraId="2561F349" w14:textId="77777777" w:rsidR="007D079B" w:rsidRDefault="007D079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Trước 10 ngày so với thời hạn 12 tháng sau ngày nghiệm thu chính thức</w:t>
            </w:r>
          </w:p>
        </w:tc>
      </w:tr>
      <w:tr w:rsidR="007D079B" w14:paraId="0E70B0D0" w14:textId="77777777" w:rsidTr="0096160F">
        <w:tc>
          <w:tcPr>
            <w:tcW w:w="675" w:type="dxa"/>
            <w:shd w:val="clear" w:color="auto" w:fill="auto"/>
          </w:tcPr>
          <w:p w14:paraId="715A6FFB" w14:textId="77777777" w:rsidR="007D079B" w:rsidRDefault="007D079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B2</w:t>
            </w:r>
          </w:p>
        </w:tc>
        <w:tc>
          <w:tcPr>
            <w:tcW w:w="3190" w:type="dxa"/>
            <w:shd w:val="clear" w:color="auto" w:fill="auto"/>
          </w:tcPr>
          <w:p w14:paraId="3586DEC7" w14:textId="77777777" w:rsidR="007D079B" w:rsidRDefault="007D079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Rà soát thông tin và phối hợp bổ sung, hoàn thiện Phiếu thông tin</w:t>
            </w:r>
          </w:p>
        </w:tc>
        <w:tc>
          <w:tcPr>
            <w:tcW w:w="1012" w:type="dxa"/>
            <w:shd w:val="clear" w:color="auto" w:fill="auto"/>
          </w:tcPr>
          <w:p w14:paraId="121D5608" w14:textId="77777777" w:rsidR="007D079B" w:rsidRDefault="007D079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Phòng QLKH&amp;HTQT, CNNV</w:t>
            </w:r>
          </w:p>
        </w:tc>
        <w:tc>
          <w:tcPr>
            <w:tcW w:w="1148" w:type="dxa"/>
            <w:shd w:val="clear" w:color="auto" w:fill="auto"/>
          </w:tcPr>
          <w:p w14:paraId="0A7A2D4D" w14:textId="77777777" w:rsidR="007D079B" w:rsidRDefault="007D079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02 ngày</w:t>
            </w:r>
          </w:p>
        </w:tc>
        <w:tc>
          <w:tcPr>
            <w:tcW w:w="3330" w:type="dxa"/>
            <w:shd w:val="clear" w:color="auto" w:fill="auto"/>
          </w:tcPr>
          <w:p w14:paraId="0C28A5E3" w14:textId="77777777" w:rsidR="007D079B" w:rsidRDefault="007D079B" w:rsidP="0096160F">
            <w:pPr>
              <w:spacing w:before="60" w:after="60" w:line="264" w:lineRule="auto"/>
              <w:ind w:firstLine="0"/>
              <w:rPr>
                <w:rFonts w:ascii="Times New Roman" w:eastAsia="Times New Roman" w:hAnsi="Times New Roman" w:cs="Times New Roman"/>
                <w:color w:val="000000"/>
              </w:rPr>
            </w:pPr>
          </w:p>
        </w:tc>
      </w:tr>
      <w:tr w:rsidR="007D079B" w14:paraId="6ACF27FF" w14:textId="77777777" w:rsidTr="0096160F">
        <w:tc>
          <w:tcPr>
            <w:tcW w:w="675" w:type="dxa"/>
            <w:shd w:val="clear" w:color="auto" w:fill="auto"/>
          </w:tcPr>
          <w:p w14:paraId="143BC9A5" w14:textId="77777777" w:rsidR="007D079B" w:rsidRDefault="007D079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B3</w:t>
            </w:r>
          </w:p>
        </w:tc>
        <w:tc>
          <w:tcPr>
            <w:tcW w:w="3190" w:type="dxa"/>
            <w:shd w:val="clear" w:color="auto" w:fill="auto"/>
          </w:tcPr>
          <w:p w14:paraId="54B38D9D" w14:textId="77777777" w:rsidR="007D079B" w:rsidRDefault="007D079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Nộp Phiếu thông tin tới Cục Thông tin KH&amp;CN Quốc gia</w:t>
            </w:r>
          </w:p>
        </w:tc>
        <w:tc>
          <w:tcPr>
            <w:tcW w:w="1012" w:type="dxa"/>
            <w:shd w:val="clear" w:color="auto" w:fill="auto"/>
          </w:tcPr>
          <w:p w14:paraId="074CB59A" w14:textId="77777777" w:rsidR="007D079B" w:rsidRDefault="007D079B" w:rsidP="0096160F">
            <w:pPr>
              <w:spacing w:before="60" w:after="60" w:line="264" w:lineRule="auto"/>
              <w:ind w:firstLine="37"/>
              <w:jc w:val="center"/>
              <w:rPr>
                <w:rFonts w:ascii="Times New Roman" w:eastAsia="Times New Roman" w:hAnsi="Times New Roman" w:cs="Times New Roman"/>
                <w:color w:val="000000"/>
              </w:rPr>
            </w:pPr>
            <w:r>
              <w:rPr>
                <w:rFonts w:ascii="Times New Roman" w:eastAsia="Times New Roman" w:hAnsi="Times New Roman" w:cs="Times New Roman"/>
                <w:color w:val="000000"/>
              </w:rPr>
              <w:t>CNNV, Phòng QLKH&amp;HTQT</w:t>
            </w:r>
          </w:p>
        </w:tc>
        <w:tc>
          <w:tcPr>
            <w:tcW w:w="1148" w:type="dxa"/>
            <w:shd w:val="clear" w:color="auto" w:fill="auto"/>
          </w:tcPr>
          <w:p w14:paraId="24DF8833" w14:textId="77777777" w:rsidR="007D079B" w:rsidRDefault="007D079B" w:rsidP="0096160F">
            <w:pPr>
              <w:spacing w:before="60" w:after="60" w:line="264" w:lineRule="auto"/>
              <w:ind w:firstLine="0"/>
              <w:jc w:val="center"/>
              <w:rPr>
                <w:rFonts w:ascii="Times New Roman" w:eastAsia="Times New Roman" w:hAnsi="Times New Roman" w:cs="Times New Roman"/>
                <w:color w:val="000000"/>
              </w:rPr>
            </w:pPr>
            <w:r>
              <w:rPr>
                <w:rFonts w:ascii="Times New Roman" w:eastAsia="Times New Roman" w:hAnsi="Times New Roman" w:cs="Times New Roman"/>
                <w:color w:val="000000"/>
              </w:rPr>
              <w:t>01 ngày</w:t>
            </w:r>
          </w:p>
        </w:tc>
        <w:tc>
          <w:tcPr>
            <w:tcW w:w="3330" w:type="dxa"/>
            <w:shd w:val="clear" w:color="auto" w:fill="auto"/>
          </w:tcPr>
          <w:p w14:paraId="2E78C94C" w14:textId="77777777" w:rsidR="007D079B" w:rsidRDefault="007D079B" w:rsidP="0096160F">
            <w:pPr>
              <w:spacing w:before="60" w:after="60" w:line="264" w:lineRule="auto"/>
              <w:ind w:firstLine="0"/>
              <w:rPr>
                <w:rFonts w:ascii="Times New Roman" w:eastAsia="Times New Roman" w:hAnsi="Times New Roman" w:cs="Times New Roman"/>
                <w:color w:val="000000"/>
              </w:rPr>
            </w:pPr>
            <w:r>
              <w:rPr>
                <w:rFonts w:ascii="Times New Roman" w:eastAsia="Times New Roman" w:hAnsi="Times New Roman" w:cs="Times New Roman"/>
                <w:color w:val="000000"/>
              </w:rPr>
              <w:t>Sau 12 tháng kể từ ngày nghiệm thu chính thức (lần đầu), 01 năm một lần, trong vòng 5 năm liên tiếp (tổng số 05 lần báo cáo)</w:t>
            </w:r>
          </w:p>
        </w:tc>
      </w:tr>
    </w:tbl>
    <w:p w14:paraId="283E551A" w14:textId="77777777" w:rsidR="007D079B" w:rsidRDefault="007D079B" w:rsidP="007D079B">
      <w:pPr>
        <w:pBdr>
          <w:top w:val="nil"/>
          <w:left w:val="nil"/>
          <w:bottom w:val="nil"/>
          <w:right w:val="nil"/>
          <w:between w:val="nil"/>
        </w:pBdr>
        <w:spacing w:line="264" w:lineRule="auto"/>
        <w:ind w:firstLine="0"/>
        <w:rPr>
          <w:rFonts w:ascii="Times New Roman" w:eastAsia="Times New Roman" w:hAnsi="Times New Roman" w:cs="Times New Roman"/>
          <w:b/>
          <w:i/>
          <w:color w:val="000000"/>
        </w:rPr>
      </w:pPr>
      <w:r>
        <w:rPr>
          <w:rFonts w:ascii="Times New Roman" w:eastAsia="Times New Roman" w:hAnsi="Times New Roman" w:cs="Times New Roman"/>
          <w:b/>
          <w:i/>
          <w:color w:val="000000"/>
        </w:rPr>
        <w:t xml:space="preserve">Lưu ý khi triển khai: </w:t>
      </w:r>
    </w:p>
    <w:p w14:paraId="7A539CD6" w14:textId="77777777" w:rsidR="007D079B" w:rsidRDefault="007D079B" w:rsidP="007D079B">
      <w:pPr>
        <w:pBdr>
          <w:top w:val="nil"/>
          <w:left w:val="nil"/>
          <w:bottom w:val="nil"/>
          <w:right w:val="nil"/>
          <w:between w:val="nil"/>
        </w:pBdr>
        <w:spacing w:line="264" w:lineRule="auto"/>
        <w:ind w:firstLine="540"/>
        <w:rPr>
          <w:rFonts w:ascii="Times New Roman" w:eastAsia="Times New Roman" w:hAnsi="Times New Roman" w:cs="Times New Roman"/>
          <w:color w:val="000000"/>
        </w:rPr>
      </w:pPr>
      <w:r>
        <w:rPr>
          <w:rFonts w:ascii="Times New Roman" w:eastAsia="Times New Roman" w:hAnsi="Times New Roman" w:cs="Times New Roman"/>
          <w:color w:val="000000"/>
        </w:rPr>
        <w:t>- Xem các yêu cầu nêu tại mục III.12 của Hướng dẫn này.</w:t>
      </w:r>
    </w:p>
    <w:p w14:paraId="74B4A823" w14:textId="77777777" w:rsidR="007D079B" w:rsidRDefault="007D079B" w:rsidP="007D079B">
      <w:pPr>
        <w:pBdr>
          <w:top w:val="nil"/>
          <w:left w:val="nil"/>
          <w:bottom w:val="nil"/>
          <w:right w:val="nil"/>
          <w:between w:val="nil"/>
        </w:pBdr>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Cần thực hiện định kỳ 12 tháng một lần và trong vòng 5 năm liên tiếp tính từ khi nhiệm vụ được nghiệm thu chính thức.</w:t>
      </w:r>
    </w:p>
    <w:p w14:paraId="51A34438" w14:textId="77777777" w:rsidR="007D079B" w:rsidRDefault="007D079B" w:rsidP="007D079B">
      <w:pPr>
        <w:pBdr>
          <w:top w:val="nil"/>
          <w:left w:val="nil"/>
          <w:bottom w:val="nil"/>
          <w:right w:val="nil"/>
          <w:between w:val="nil"/>
        </w:pBdr>
        <w:spacing w:line="264"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 Phiếu thông tin cần gửi kèm cả bản giấy và bản điện tử. </w:t>
      </w:r>
    </w:p>
    <w:p w14:paraId="7F7CFBC5" w14:textId="77777777" w:rsidR="007D079B" w:rsidRDefault="007D079B" w:rsidP="007D079B">
      <w:pPr>
        <w:tabs>
          <w:tab w:val="left" w:pos="0"/>
        </w:tabs>
        <w:spacing w:line="264" w:lineRule="auto"/>
        <w:ind w:firstLine="0"/>
        <w:rPr>
          <w:rFonts w:ascii="Times New Roman" w:eastAsia="Times New Roman" w:hAnsi="Times New Roman" w:cs="Times New Roman"/>
          <w:b/>
          <w:color w:val="000000"/>
        </w:rPr>
      </w:pPr>
      <w:r>
        <w:rPr>
          <w:rFonts w:ascii="Times New Roman" w:eastAsia="Times New Roman" w:hAnsi="Times New Roman" w:cs="Times New Roman"/>
          <w:b/>
          <w:i/>
          <w:color w:val="000000"/>
        </w:rPr>
        <w:t>Biểu mẫu:</w:t>
      </w:r>
      <w:r>
        <w:rPr>
          <w:rFonts w:ascii="Times New Roman" w:eastAsia="Times New Roman" w:hAnsi="Times New Roman" w:cs="Times New Roman"/>
          <w:b/>
          <w:color w:val="000000"/>
        </w:rPr>
        <w:t xml:space="preserve"> </w:t>
      </w:r>
    </w:p>
    <w:p w14:paraId="78D3B630" w14:textId="77777777" w:rsidR="007D079B" w:rsidRDefault="007D079B" w:rsidP="007D079B">
      <w:pPr>
        <w:spacing w:line="264" w:lineRule="auto"/>
        <w:ind w:right="23" w:firstLine="567"/>
        <w:rPr>
          <w:rFonts w:ascii="Times New Roman" w:eastAsia="Times New Roman" w:hAnsi="Times New Roman" w:cs="Times New Roman"/>
          <w:color w:val="000000"/>
        </w:rPr>
      </w:pPr>
      <w:r>
        <w:rPr>
          <w:rFonts w:ascii="Times New Roman" w:eastAsia="Times New Roman" w:hAnsi="Times New Roman" w:cs="Times New Roman"/>
          <w:color w:val="000000"/>
        </w:rPr>
        <w:t xml:space="preserve">Phiếu thông tin về ứng dụng kết quả THNV KH&amp;CN sử dụng ngân sách nhà nước </w:t>
      </w:r>
      <w:r>
        <w:rPr>
          <w:rFonts w:ascii="Times New Roman" w:eastAsia="Times New Roman" w:hAnsi="Times New Roman" w:cs="Times New Roman"/>
          <w:i/>
          <w:color w:val="000000"/>
        </w:rPr>
        <w:t>(Phụ lục - Mẫu 12, Thông tư số 14/2014/TT-BKHCN).</w:t>
      </w:r>
    </w:p>
    <w:p w14:paraId="6D0158EE" w14:textId="77777777" w:rsidR="00EF6225" w:rsidRDefault="00EF6225">
      <w:pPr>
        <w:tabs>
          <w:tab w:val="left" w:pos="0"/>
        </w:tabs>
        <w:spacing w:line="264" w:lineRule="auto"/>
        <w:ind w:firstLine="709"/>
        <w:rPr>
          <w:rFonts w:ascii="Times New Roman" w:eastAsia="Times New Roman" w:hAnsi="Times New Roman" w:cs="Times New Roman"/>
          <w:i/>
          <w:color w:val="000000"/>
        </w:rPr>
      </w:pPr>
    </w:p>
    <w:p w14:paraId="67BD8849" w14:textId="77777777" w:rsidR="00EF6225" w:rsidRDefault="00EF6225">
      <w:pPr>
        <w:pStyle w:val="Heading2"/>
        <w:spacing w:line="264" w:lineRule="auto"/>
        <w:ind w:left="578" w:hanging="578"/>
        <w:rPr>
          <w:rFonts w:ascii="Times New Roman" w:eastAsia="Times New Roman" w:hAnsi="Times New Roman" w:cs="Times New Roman"/>
          <w:color w:val="000000"/>
        </w:rPr>
      </w:pPr>
      <w:bookmarkStart w:id="22" w:name="_heading=h.2et92p0" w:colFirst="0" w:colLast="0"/>
      <w:bookmarkEnd w:id="22"/>
    </w:p>
    <w:sectPr w:rsidR="00EF6225">
      <w:footerReference w:type="even" r:id="rId9"/>
      <w:footerReference w:type="default" r:id="rId10"/>
      <w:footerReference w:type="first" r:id="rId11"/>
      <w:pgSz w:w="11906" w:h="16838"/>
      <w:pgMar w:top="1134" w:right="1134" w:bottom="1134" w:left="1418" w:header="720" w:footer="142"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A65EFA" w14:textId="77777777" w:rsidR="00245355" w:rsidRDefault="00245355">
      <w:pPr>
        <w:spacing w:before="0" w:line="240" w:lineRule="auto"/>
      </w:pPr>
      <w:r>
        <w:separator/>
      </w:r>
    </w:p>
  </w:endnote>
  <w:endnote w:type="continuationSeparator" w:id="0">
    <w:p w14:paraId="6453DC9D" w14:textId="77777777" w:rsidR="00245355" w:rsidRDefault="00245355">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charset w:val="0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0"/>
    <w:family w:val="roman"/>
    <w:pitch w:val="variable"/>
    <w:sig w:usb0="00000000" w:usb1="500078FF" w:usb2="00000021" w:usb3="00000000" w:csb0="000001BF" w:csb1="00000000"/>
  </w:font>
  <w:font w:name="Nimbus Sans L">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font295">
    <w:panose1 w:val="00000000000000000000"/>
    <w:charset w:val="00"/>
    <w:family w:val="roman"/>
    <w:notTrueType/>
    <w:pitch w:val="default"/>
  </w:font>
  <w:font w:name=".VnTimeH">
    <w:altName w:val="Times New Roman"/>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Liberation Sans">
    <w:panose1 w:val="020B0604020202020204"/>
    <w:charset w:val="00"/>
    <w:family w:val="swiss"/>
    <w:pitch w:val="variable"/>
    <w:sig w:usb0="A00002AF" w:usb1="500078FB"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VnTime">
    <w:altName w:val="Courier New"/>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D8D2D" w14:textId="77777777" w:rsidR="005908AC" w:rsidRDefault="005908AC">
    <w:pPr>
      <w:pBdr>
        <w:top w:val="nil"/>
        <w:left w:val="nil"/>
        <w:bottom w:val="nil"/>
        <w:right w:val="nil"/>
        <w:between w:val="nil"/>
      </w:pBdr>
      <w:tabs>
        <w:tab w:val="center" w:pos="4320"/>
        <w:tab w:val="right" w:pos="8640"/>
      </w:tabs>
      <w:spacing w:line="340" w:lineRule="auto"/>
      <w:rPr>
        <w:color w:val="000000"/>
      </w:rPr>
    </w:pPr>
    <w:r>
      <w:rPr>
        <w:color w:val="000000"/>
      </w:rPr>
      <w:fldChar w:fldCharType="begin"/>
    </w:r>
    <w:r>
      <w:rPr>
        <w:color w:val="000000"/>
      </w:rPr>
      <w:instrText>PAGE</w:instrText>
    </w:r>
    <w:r>
      <w:rPr>
        <w:color w:val="000000"/>
      </w:rPr>
      <w:fldChar w:fldCharType="end"/>
    </w:r>
  </w:p>
  <w:p w14:paraId="4EDDBCCE" w14:textId="77777777" w:rsidR="005908AC" w:rsidRDefault="005908AC">
    <w:pPr>
      <w:pBdr>
        <w:top w:val="nil"/>
        <w:left w:val="nil"/>
        <w:bottom w:val="nil"/>
        <w:right w:val="nil"/>
        <w:between w:val="nil"/>
      </w:pBdr>
      <w:tabs>
        <w:tab w:val="center" w:pos="4320"/>
        <w:tab w:val="right" w:pos="8640"/>
      </w:tabs>
      <w:spacing w:line="340" w:lineRule="auto"/>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DB94D" w14:textId="77777777" w:rsidR="005908AC" w:rsidRDefault="005908AC">
    <w:pPr>
      <w:pBdr>
        <w:top w:val="nil"/>
        <w:left w:val="nil"/>
        <w:bottom w:val="nil"/>
        <w:right w:val="nil"/>
        <w:between w:val="nil"/>
      </w:pBdr>
      <w:tabs>
        <w:tab w:val="center" w:pos="4320"/>
        <w:tab w:val="right" w:pos="8640"/>
      </w:tabs>
      <w:spacing w:line="340" w:lineRule="auto"/>
      <w:ind w:firstLine="0"/>
      <w:jc w:val="center"/>
      <w:rPr>
        <w:color w:val="000000"/>
      </w:rPr>
    </w:pPr>
    <w:r>
      <w:rPr>
        <w:color w:val="000000"/>
      </w:rPr>
      <w:fldChar w:fldCharType="begin"/>
    </w:r>
    <w:r>
      <w:rPr>
        <w:color w:val="000000"/>
      </w:rPr>
      <w:instrText>PAGE</w:instrText>
    </w:r>
    <w:r>
      <w:rPr>
        <w:color w:val="000000"/>
      </w:rPr>
      <w:fldChar w:fldCharType="separate"/>
    </w:r>
    <w:r w:rsidR="00E94682">
      <w:rPr>
        <w:noProof/>
        <w:color w:val="000000"/>
      </w:rPr>
      <w:t>28</w:t>
    </w:r>
    <w:r>
      <w:rPr>
        <w:color w:val="000000"/>
      </w:rPr>
      <w:fldChar w:fldCharType="end"/>
    </w:r>
  </w:p>
  <w:p w14:paraId="556A9A62" w14:textId="77777777" w:rsidR="005908AC" w:rsidRDefault="005908AC">
    <w:pPr>
      <w:pBdr>
        <w:top w:val="nil"/>
        <w:left w:val="nil"/>
        <w:bottom w:val="nil"/>
        <w:right w:val="nil"/>
        <w:between w:val="nil"/>
      </w:pBdr>
      <w:tabs>
        <w:tab w:val="center" w:pos="4320"/>
        <w:tab w:val="right" w:pos="8640"/>
      </w:tabs>
      <w:spacing w:line="340" w:lineRule="auto"/>
      <w:ind w:firstLine="0"/>
      <w:jc w:val="center"/>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4EC7E4" w14:textId="77777777" w:rsidR="005908AC" w:rsidRDefault="005908AC">
    <w:pPr>
      <w:pBdr>
        <w:top w:val="nil"/>
        <w:left w:val="nil"/>
        <w:bottom w:val="nil"/>
        <w:right w:val="nil"/>
        <w:between w:val="nil"/>
      </w:pBdr>
      <w:tabs>
        <w:tab w:val="center" w:pos="4320"/>
        <w:tab w:val="right" w:pos="8640"/>
      </w:tabs>
      <w:spacing w:line="340" w:lineRule="auto"/>
      <w:jc w:val="center"/>
      <w:rPr>
        <w:color w:val="000000"/>
      </w:rPr>
    </w:pPr>
    <w:r>
      <w:rPr>
        <w:color w:val="000000"/>
      </w:rPr>
      <w:fldChar w:fldCharType="begin"/>
    </w:r>
    <w:r>
      <w:rPr>
        <w:color w:val="000000"/>
      </w:rPr>
      <w:instrText>PAGE</w:instrText>
    </w:r>
    <w:r>
      <w:rPr>
        <w:color w:val="000000"/>
      </w:rPr>
      <w:fldChar w:fldCharType="separate"/>
    </w:r>
    <w:r w:rsidR="00E94682">
      <w:rPr>
        <w:noProof/>
        <w:color w:val="000000"/>
      </w:rPr>
      <w:t>1</w:t>
    </w:r>
    <w:r>
      <w:rPr>
        <w:color w:val="000000"/>
      </w:rPr>
      <w:fldChar w:fldCharType="end"/>
    </w:r>
  </w:p>
  <w:p w14:paraId="41574C12" w14:textId="77777777" w:rsidR="005908AC" w:rsidRDefault="005908AC">
    <w:pPr>
      <w:pBdr>
        <w:top w:val="nil"/>
        <w:left w:val="nil"/>
        <w:bottom w:val="nil"/>
        <w:right w:val="nil"/>
        <w:between w:val="nil"/>
      </w:pBdr>
      <w:tabs>
        <w:tab w:val="center" w:pos="4320"/>
        <w:tab w:val="right" w:pos="8640"/>
      </w:tabs>
      <w:spacing w:line="3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2CE55C" w14:textId="77777777" w:rsidR="00245355" w:rsidRDefault="00245355">
      <w:pPr>
        <w:spacing w:before="0" w:line="240" w:lineRule="auto"/>
      </w:pPr>
      <w:r>
        <w:separator/>
      </w:r>
    </w:p>
  </w:footnote>
  <w:footnote w:type="continuationSeparator" w:id="0">
    <w:p w14:paraId="03BA065A" w14:textId="77777777" w:rsidR="00245355" w:rsidRDefault="00245355">
      <w:pPr>
        <w:spacing w:before="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936CB8"/>
    <w:multiLevelType w:val="multilevel"/>
    <w:tmpl w:val="1656288A"/>
    <w:lvl w:ilvl="0">
      <w:start w:val="1"/>
      <w:numFmt w:val="decimal"/>
      <w:pStyle w:val="MENU1"/>
      <w:lvlText w:val="%1."/>
      <w:lvlJc w:val="left"/>
      <w:pPr>
        <w:ind w:left="720" w:hanging="360"/>
      </w:pPr>
    </w:lvl>
    <w:lvl w:ilvl="1">
      <w:start w:val="1"/>
      <w:numFmt w:val="lowerLetter"/>
      <w:pStyle w:val="MEMU2"/>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C1757C3"/>
    <w:multiLevelType w:val="multilevel"/>
    <w:tmpl w:val="25048398"/>
    <w:lvl w:ilvl="0">
      <w:start w:val="2"/>
      <w:numFmt w:val="bullet"/>
      <w:pStyle w:val="bangquytrinh"/>
      <w:lvlText w:val="-"/>
      <w:lvlJc w:val="left"/>
      <w:pPr>
        <w:ind w:left="990" w:hanging="360"/>
      </w:pPr>
      <w:rPr>
        <w:rFonts w:ascii="Times New Roman" w:eastAsia="Times New Roman" w:hAnsi="Times New Roman" w:cs="Times New Roman"/>
      </w:rPr>
    </w:lvl>
    <w:lvl w:ilvl="1">
      <w:start w:val="1"/>
      <w:numFmt w:val="bullet"/>
      <w:lvlText w:val="o"/>
      <w:lvlJc w:val="left"/>
      <w:pPr>
        <w:ind w:left="1710" w:hanging="360"/>
      </w:pPr>
      <w:rPr>
        <w:rFonts w:ascii="Courier New" w:eastAsia="Courier New" w:hAnsi="Courier New" w:cs="Courier New"/>
      </w:rPr>
    </w:lvl>
    <w:lvl w:ilvl="2">
      <w:start w:val="1"/>
      <w:numFmt w:val="bullet"/>
      <w:lvlText w:val="▪"/>
      <w:lvlJc w:val="left"/>
      <w:pPr>
        <w:ind w:left="2430" w:hanging="360"/>
      </w:pPr>
      <w:rPr>
        <w:rFonts w:ascii="Noto Sans Symbols" w:eastAsia="Noto Sans Symbols" w:hAnsi="Noto Sans Symbols" w:cs="Noto Sans Symbols"/>
      </w:rPr>
    </w:lvl>
    <w:lvl w:ilvl="3">
      <w:start w:val="1"/>
      <w:numFmt w:val="bullet"/>
      <w:lvlText w:val="●"/>
      <w:lvlJc w:val="left"/>
      <w:pPr>
        <w:ind w:left="3150" w:hanging="360"/>
      </w:pPr>
      <w:rPr>
        <w:rFonts w:ascii="Noto Sans Symbols" w:eastAsia="Noto Sans Symbols" w:hAnsi="Noto Sans Symbols" w:cs="Noto Sans Symbols"/>
      </w:rPr>
    </w:lvl>
    <w:lvl w:ilvl="4">
      <w:start w:val="1"/>
      <w:numFmt w:val="bullet"/>
      <w:lvlText w:val="o"/>
      <w:lvlJc w:val="left"/>
      <w:pPr>
        <w:ind w:left="3870" w:hanging="360"/>
      </w:pPr>
      <w:rPr>
        <w:rFonts w:ascii="Courier New" w:eastAsia="Courier New" w:hAnsi="Courier New" w:cs="Courier New"/>
      </w:rPr>
    </w:lvl>
    <w:lvl w:ilvl="5">
      <w:start w:val="1"/>
      <w:numFmt w:val="bullet"/>
      <w:lvlText w:val="▪"/>
      <w:lvlJc w:val="left"/>
      <w:pPr>
        <w:ind w:left="4590" w:hanging="360"/>
      </w:pPr>
      <w:rPr>
        <w:rFonts w:ascii="Noto Sans Symbols" w:eastAsia="Noto Sans Symbols" w:hAnsi="Noto Sans Symbols" w:cs="Noto Sans Symbols"/>
      </w:rPr>
    </w:lvl>
    <w:lvl w:ilvl="6">
      <w:start w:val="1"/>
      <w:numFmt w:val="bullet"/>
      <w:lvlText w:val="●"/>
      <w:lvlJc w:val="left"/>
      <w:pPr>
        <w:ind w:left="5310" w:hanging="360"/>
      </w:pPr>
      <w:rPr>
        <w:rFonts w:ascii="Noto Sans Symbols" w:eastAsia="Noto Sans Symbols" w:hAnsi="Noto Sans Symbols" w:cs="Noto Sans Symbols"/>
      </w:rPr>
    </w:lvl>
    <w:lvl w:ilvl="7">
      <w:start w:val="1"/>
      <w:numFmt w:val="bullet"/>
      <w:lvlText w:val="o"/>
      <w:lvlJc w:val="left"/>
      <w:pPr>
        <w:ind w:left="6030" w:hanging="360"/>
      </w:pPr>
      <w:rPr>
        <w:rFonts w:ascii="Courier New" w:eastAsia="Courier New" w:hAnsi="Courier New" w:cs="Courier New"/>
      </w:rPr>
    </w:lvl>
    <w:lvl w:ilvl="8">
      <w:start w:val="1"/>
      <w:numFmt w:val="bullet"/>
      <w:lvlText w:val="▪"/>
      <w:lvlJc w:val="left"/>
      <w:pPr>
        <w:ind w:left="6750" w:hanging="360"/>
      </w:pPr>
      <w:rPr>
        <w:rFonts w:ascii="Noto Sans Symbols" w:eastAsia="Noto Sans Symbols" w:hAnsi="Noto Sans Symbols" w:cs="Noto Sans Symbols"/>
      </w:rPr>
    </w:lvl>
  </w:abstractNum>
  <w:abstractNum w:abstractNumId="2" w15:restartNumberingAfterBreak="0">
    <w:nsid w:val="7B4259C5"/>
    <w:multiLevelType w:val="hybridMultilevel"/>
    <w:tmpl w:val="BD02884C"/>
    <w:lvl w:ilvl="0" w:tplc="546AFD7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E1C4D22"/>
    <w:multiLevelType w:val="multilevel"/>
    <w:tmpl w:val="886AECE4"/>
    <w:lvl w:ilvl="0">
      <w:start w:val="1"/>
      <w:numFmt w:val="decimal"/>
      <w:pStyle w:val="m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6225"/>
    <w:rsid w:val="000203D7"/>
    <w:rsid w:val="0002784B"/>
    <w:rsid w:val="00032D60"/>
    <w:rsid w:val="00056C48"/>
    <w:rsid w:val="00071F03"/>
    <w:rsid w:val="000A315B"/>
    <w:rsid w:val="000C6FC2"/>
    <w:rsid w:val="000D750F"/>
    <w:rsid w:val="000E118F"/>
    <w:rsid w:val="001043E4"/>
    <w:rsid w:val="0014152E"/>
    <w:rsid w:val="0016672F"/>
    <w:rsid w:val="001768D5"/>
    <w:rsid w:val="0019029D"/>
    <w:rsid w:val="00197A94"/>
    <w:rsid w:val="001E11B0"/>
    <w:rsid w:val="002052F8"/>
    <w:rsid w:val="00215753"/>
    <w:rsid w:val="00245355"/>
    <w:rsid w:val="002609E7"/>
    <w:rsid w:val="002966B2"/>
    <w:rsid w:val="002B403E"/>
    <w:rsid w:val="002E1492"/>
    <w:rsid w:val="002E4767"/>
    <w:rsid w:val="00333149"/>
    <w:rsid w:val="003362A3"/>
    <w:rsid w:val="00362361"/>
    <w:rsid w:val="003D14FA"/>
    <w:rsid w:val="004061B7"/>
    <w:rsid w:val="00406285"/>
    <w:rsid w:val="00445C33"/>
    <w:rsid w:val="00476609"/>
    <w:rsid w:val="004865C2"/>
    <w:rsid w:val="0049568A"/>
    <w:rsid w:val="00535ACF"/>
    <w:rsid w:val="00585F31"/>
    <w:rsid w:val="005908AC"/>
    <w:rsid w:val="00592C69"/>
    <w:rsid w:val="005D5359"/>
    <w:rsid w:val="00603A57"/>
    <w:rsid w:val="0062610E"/>
    <w:rsid w:val="0062783C"/>
    <w:rsid w:val="00635FC7"/>
    <w:rsid w:val="006515D3"/>
    <w:rsid w:val="00670644"/>
    <w:rsid w:val="00695102"/>
    <w:rsid w:val="006B4895"/>
    <w:rsid w:val="00712B05"/>
    <w:rsid w:val="0073218A"/>
    <w:rsid w:val="00760BF2"/>
    <w:rsid w:val="007C2CEC"/>
    <w:rsid w:val="007D02DF"/>
    <w:rsid w:val="007D079B"/>
    <w:rsid w:val="0080332E"/>
    <w:rsid w:val="008C4975"/>
    <w:rsid w:val="008C49B5"/>
    <w:rsid w:val="008E0B27"/>
    <w:rsid w:val="008F1D92"/>
    <w:rsid w:val="009263C8"/>
    <w:rsid w:val="00946DFD"/>
    <w:rsid w:val="0096160F"/>
    <w:rsid w:val="00996826"/>
    <w:rsid w:val="009A14DC"/>
    <w:rsid w:val="009D0450"/>
    <w:rsid w:val="009D2A63"/>
    <w:rsid w:val="00A4596F"/>
    <w:rsid w:val="00A52B4B"/>
    <w:rsid w:val="00A708EF"/>
    <w:rsid w:val="00A940E7"/>
    <w:rsid w:val="00AE04CD"/>
    <w:rsid w:val="00BC1744"/>
    <w:rsid w:val="00BC230D"/>
    <w:rsid w:val="00BC28D8"/>
    <w:rsid w:val="00BE3C6B"/>
    <w:rsid w:val="00C23366"/>
    <w:rsid w:val="00D4287E"/>
    <w:rsid w:val="00D653FC"/>
    <w:rsid w:val="00D90447"/>
    <w:rsid w:val="00DC7E49"/>
    <w:rsid w:val="00DE2283"/>
    <w:rsid w:val="00DE44D6"/>
    <w:rsid w:val="00DF37B9"/>
    <w:rsid w:val="00E020A7"/>
    <w:rsid w:val="00E23416"/>
    <w:rsid w:val="00E23D29"/>
    <w:rsid w:val="00E94682"/>
    <w:rsid w:val="00EA186E"/>
    <w:rsid w:val="00EA5811"/>
    <w:rsid w:val="00EB4158"/>
    <w:rsid w:val="00ED10FF"/>
    <w:rsid w:val="00EF6225"/>
    <w:rsid w:val="00F02650"/>
    <w:rsid w:val="00F24B8D"/>
    <w:rsid w:val="00F765F3"/>
    <w:rsid w:val="00F87943"/>
    <w:rsid w:val="00F87E46"/>
    <w:rsid w:val="00FF1D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61C498"/>
  <w15:docId w15:val="{967E11EE-A396-4FFF-88F1-754027C8A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Liberation Serif" w:hAnsi="Liberation Serif" w:cs="Liberation Serif"/>
        <w:sz w:val="24"/>
        <w:szCs w:val="24"/>
        <w:lang w:val="en-US" w:eastAsia="en-US" w:bidi="ar-SA"/>
      </w:rPr>
    </w:rPrDefault>
    <w:pPrDefault>
      <w:pPr>
        <w:spacing w:before="120" w:line="340" w:lineRule="auto"/>
        <w:ind w:firstLine="56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5873"/>
    <w:pPr>
      <w:spacing w:line="340" w:lineRule="exact"/>
    </w:pPr>
    <w:rPr>
      <w:rFonts w:cs="Nimbus Sans L"/>
      <w:kern w:val="1"/>
      <w:lang w:eastAsia="hi-IN" w:bidi="hi-IN"/>
    </w:rPr>
  </w:style>
  <w:style w:type="paragraph" w:styleId="Heading1">
    <w:name w:val="heading 1"/>
    <w:basedOn w:val="Normal"/>
    <w:next w:val="BodyText"/>
    <w:qFormat/>
    <w:rsid w:val="009B3783"/>
    <w:pPr>
      <w:keepNext/>
      <w:spacing w:before="60" w:after="40" w:line="380" w:lineRule="exact"/>
      <w:jc w:val="center"/>
      <w:outlineLvl w:val="0"/>
    </w:pPr>
    <w:rPr>
      <w:b/>
      <w:bCs/>
      <w:i/>
      <w:iCs/>
      <w:sz w:val="26"/>
    </w:rPr>
  </w:style>
  <w:style w:type="paragraph" w:styleId="Heading2">
    <w:name w:val="heading 2"/>
    <w:basedOn w:val="Normal"/>
    <w:next w:val="BodyText"/>
    <w:qFormat/>
    <w:rsid w:val="009B3783"/>
    <w:pPr>
      <w:keepNext/>
      <w:tabs>
        <w:tab w:val="num" w:pos="576"/>
      </w:tabs>
      <w:spacing w:line="380" w:lineRule="exact"/>
      <w:ind w:left="576" w:hanging="576"/>
      <w:outlineLvl w:val="1"/>
    </w:pPr>
    <w:rPr>
      <w:b/>
      <w:bCs/>
    </w:rPr>
  </w:style>
  <w:style w:type="paragraph" w:styleId="Heading3">
    <w:name w:val="heading 3"/>
    <w:basedOn w:val="Normal"/>
    <w:next w:val="Normal"/>
    <w:link w:val="Heading3Char"/>
    <w:uiPriority w:val="9"/>
    <w:unhideWhenUsed/>
    <w:qFormat/>
    <w:locked/>
    <w:rsid w:val="00866E27"/>
    <w:pPr>
      <w:keepNext/>
      <w:keepLines/>
      <w:spacing w:before="40"/>
      <w:outlineLvl w:val="2"/>
    </w:pPr>
    <w:rPr>
      <w:rFonts w:asciiTheme="majorHAnsi" w:eastAsiaTheme="majorEastAsia" w:hAnsiTheme="majorHAnsi" w:cs="Mangal"/>
      <w:color w:val="243F60" w:themeColor="accent1" w:themeShade="7F"/>
      <w:szCs w:val="21"/>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paragraph" w:styleId="Heading7">
    <w:name w:val="heading 7"/>
    <w:basedOn w:val="Normal"/>
    <w:next w:val="BodyText"/>
    <w:qFormat/>
    <w:rsid w:val="009B3783"/>
    <w:pPr>
      <w:keepNext/>
      <w:keepLines/>
      <w:tabs>
        <w:tab w:val="num" w:pos="1296"/>
      </w:tabs>
      <w:spacing w:before="200"/>
      <w:ind w:left="1296" w:hanging="1296"/>
      <w:outlineLvl w:val="6"/>
    </w:pPr>
    <w:rPr>
      <w:rFonts w:ascii="Cambria" w:hAnsi="Cambria" w:cs="font295"/>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locked/>
    <w:rsid w:val="00CD7F48"/>
    <w:pPr>
      <w:widowControl w:val="0"/>
      <w:spacing w:before="0" w:line="240" w:lineRule="auto"/>
      <w:ind w:firstLine="0"/>
      <w:jc w:val="center"/>
    </w:pPr>
    <w:rPr>
      <w:rFonts w:ascii=".VnTimeH" w:hAnsi=".VnTimeH" w:cs="Times New Roman"/>
      <w:b/>
      <w:kern w:val="0"/>
      <w:sz w:val="28"/>
      <w:szCs w:val="20"/>
      <w:lang w:val="x-none" w:eastAsia="x-none" w:bidi="ar-SA"/>
    </w:rPr>
  </w:style>
  <w:style w:type="character" w:customStyle="1" w:styleId="PageNumber1">
    <w:name w:val="Page Number1"/>
    <w:rsid w:val="009B3783"/>
  </w:style>
  <w:style w:type="character" w:customStyle="1" w:styleId="BalloonTextChar">
    <w:name w:val="Balloon Text Char"/>
    <w:rsid w:val="009B3783"/>
    <w:rPr>
      <w:rFonts w:ascii="Tahoma" w:hAnsi="Tahoma"/>
      <w:sz w:val="16"/>
    </w:rPr>
  </w:style>
  <w:style w:type="character" w:customStyle="1" w:styleId="normal-h">
    <w:name w:val="normal-h"/>
    <w:rsid w:val="009B3783"/>
  </w:style>
  <w:style w:type="character" w:customStyle="1" w:styleId="CommentReference1">
    <w:name w:val="Comment Reference1"/>
    <w:rsid w:val="009B3783"/>
    <w:rPr>
      <w:sz w:val="16"/>
    </w:rPr>
  </w:style>
  <w:style w:type="character" w:customStyle="1" w:styleId="CommentTextChar">
    <w:name w:val="Comment Text Char"/>
    <w:rsid w:val="009B3783"/>
    <w:rPr>
      <w:rFonts w:eastAsia="Batang"/>
    </w:rPr>
  </w:style>
  <w:style w:type="character" w:customStyle="1" w:styleId="Heading7Char">
    <w:name w:val="Heading 7 Char"/>
    <w:rsid w:val="009B3783"/>
    <w:rPr>
      <w:rFonts w:ascii="Cambria" w:hAnsi="Cambria"/>
      <w:i/>
      <w:color w:val="404040"/>
      <w:sz w:val="24"/>
    </w:rPr>
  </w:style>
  <w:style w:type="character" w:customStyle="1" w:styleId="BodyTextChar">
    <w:name w:val="Body Text Char"/>
    <w:rsid w:val="009B3783"/>
    <w:rPr>
      <w:sz w:val="24"/>
    </w:rPr>
  </w:style>
  <w:style w:type="character" w:customStyle="1" w:styleId="FooterChar">
    <w:name w:val="Footer Char"/>
    <w:uiPriority w:val="99"/>
    <w:rsid w:val="009B3783"/>
    <w:rPr>
      <w:sz w:val="24"/>
    </w:rPr>
  </w:style>
  <w:style w:type="character" w:customStyle="1" w:styleId="Heading1Char">
    <w:name w:val="Heading 1 Char"/>
    <w:rsid w:val="009B3783"/>
    <w:rPr>
      <w:b/>
      <w:i/>
      <w:sz w:val="24"/>
    </w:rPr>
  </w:style>
  <w:style w:type="character" w:customStyle="1" w:styleId="BodyText2Char">
    <w:name w:val="Body Text 2 Char"/>
    <w:rsid w:val="009B3783"/>
    <w:rPr>
      <w:sz w:val="28"/>
    </w:rPr>
  </w:style>
  <w:style w:type="character" w:customStyle="1" w:styleId="BodyTextIndentChar">
    <w:name w:val="Body Text Indent Char"/>
    <w:rsid w:val="009B3783"/>
    <w:rPr>
      <w:sz w:val="28"/>
    </w:rPr>
  </w:style>
  <w:style w:type="character" w:customStyle="1" w:styleId="BodyText3Char">
    <w:name w:val="Body Text 3 Char"/>
    <w:rsid w:val="009B3783"/>
    <w:rPr>
      <w:sz w:val="26"/>
      <w:lang w:val="vi-VN"/>
    </w:rPr>
  </w:style>
  <w:style w:type="character" w:customStyle="1" w:styleId="BodyTextIndent2Char">
    <w:name w:val="Body Text Indent 2 Char"/>
    <w:rsid w:val="009B3783"/>
    <w:rPr>
      <w:sz w:val="26"/>
    </w:rPr>
  </w:style>
  <w:style w:type="character" w:customStyle="1" w:styleId="ListLabel1">
    <w:name w:val="ListLabel 1"/>
    <w:rsid w:val="009B3783"/>
    <w:rPr>
      <w:rFonts w:eastAsia="Times New Roman"/>
    </w:rPr>
  </w:style>
  <w:style w:type="character" w:customStyle="1" w:styleId="ListLabel2">
    <w:name w:val="ListLabel 2"/>
    <w:rsid w:val="009B3783"/>
  </w:style>
  <w:style w:type="character" w:customStyle="1" w:styleId="ListLabel3">
    <w:name w:val="ListLabel 3"/>
    <w:rsid w:val="009B3783"/>
    <w:rPr>
      <w:rFonts w:eastAsia="Times New Roman"/>
    </w:rPr>
  </w:style>
  <w:style w:type="paragraph" w:customStyle="1" w:styleId="Heading">
    <w:name w:val="Heading"/>
    <w:basedOn w:val="Normal"/>
    <w:next w:val="BodyText"/>
    <w:rsid w:val="009B3783"/>
    <w:pPr>
      <w:keepNext/>
      <w:spacing w:before="240" w:after="120"/>
    </w:pPr>
    <w:rPr>
      <w:rFonts w:ascii="Liberation Sans" w:hAnsi="Liberation Sans"/>
      <w:sz w:val="28"/>
      <w:szCs w:val="28"/>
    </w:rPr>
  </w:style>
  <w:style w:type="paragraph" w:styleId="BodyText">
    <w:name w:val="Body Text"/>
    <w:basedOn w:val="Normal"/>
    <w:rsid w:val="009B3783"/>
    <w:pPr>
      <w:spacing w:after="120"/>
    </w:pPr>
  </w:style>
  <w:style w:type="paragraph" w:styleId="List">
    <w:name w:val="List"/>
    <w:basedOn w:val="BodyText"/>
    <w:rsid w:val="009B3783"/>
  </w:style>
  <w:style w:type="paragraph" w:styleId="Caption">
    <w:name w:val="caption"/>
    <w:basedOn w:val="Normal"/>
    <w:qFormat/>
    <w:rsid w:val="009B3783"/>
    <w:pPr>
      <w:suppressLineNumbers/>
      <w:spacing w:after="120"/>
    </w:pPr>
    <w:rPr>
      <w:i/>
      <w:iCs/>
    </w:rPr>
  </w:style>
  <w:style w:type="paragraph" w:customStyle="1" w:styleId="Index">
    <w:name w:val="Index"/>
    <w:basedOn w:val="Normal"/>
    <w:rsid w:val="009B3783"/>
    <w:pPr>
      <w:suppressLineNumbers/>
    </w:pPr>
  </w:style>
  <w:style w:type="paragraph" w:styleId="BodyText2">
    <w:name w:val="Body Text 2"/>
    <w:basedOn w:val="Normal"/>
    <w:rsid w:val="009B3783"/>
    <w:rPr>
      <w:bCs/>
      <w:sz w:val="28"/>
      <w:szCs w:val="28"/>
    </w:rPr>
  </w:style>
  <w:style w:type="paragraph" w:styleId="BodyTextIndent">
    <w:name w:val="Body Text Indent"/>
    <w:basedOn w:val="Normal"/>
    <w:rsid w:val="009B3783"/>
    <w:pPr>
      <w:spacing w:before="60" w:after="40" w:line="380" w:lineRule="exact"/>
      <w:ind w:left="283" w:firstLine="720"/>
    </w:pPr>
    <w:rPr>
      <w:sz w:val="28"/>
      <w:szCs w:val="28"/>
    </w:rPr>
  </w:style>
  <w:style w:type="paragraph" w:styleId="Footer">
    <w:name w:val="footer"/>
    <w:basedOn w:val="Normal"/>
    <w:uiPriority w:val="99"/>
    <w:rsid w:val="009B3783"/>
    <w:pPr>
      <w:suppressLineNumbers/>
      <w:tabs>
        <w:tab w:val="center" w:pos="4320"/>
        <w:tab w:val="right" w:pos="8640"/>
      </w:tabs>
    </w:pPr>
  </w:style>
  <w:style w:type="paragraph" w:customStyle="1" w:styleId="coquanky">
    <w:name w:val="coquanky"/>
    <w:basedOn w:val="Normal"/>
    <w:rsid w:val="009B3783"/>
    <w:pPr>
      <w:spacing w:before="28" w:after="28"/>
    </w:pPr>
  </w:style>
  <w:style w:type="paragraph" w:customStyle="1" w:styleId="dieu">
    <w:name w:val="dieu"/>
    <w:basedOn w:val="Normal"/>
    <w:rsid w:val="009B3783"/>
    <w:pPr>
      <w:spacing w:before="28" w:after="28"/>
    </w:pPr>
  </w:style>
  <w:style w:type="paragraph" w:customStyle="1" w:styleId="cancu">
    <w:name w:val="cancu"/>
    <w:basedOn w:val="Normal"/>
    <w:rsid w:val="009B3783"/>
    <w:pPr>
      <w:spacing w:before="28" w:after="28"/>
    </w:pPr>
  </w:style>
  <w:style w:type="paragraph" w:styleId="BodyText3">
    <w:name w:val="Body Text 3"/>
    <w:basedOn w:val="Normal"/>
    <w:rsid w:val="009B3783"/>
    <w:pPr>
      <w:spacing w:before="60" w:after="40" w:line="340" w:lineRule="atLeast"/>
    </w:pPr>
    <w:rPr>
      <w:sz w:val="26"/>
      <w:szCs w:val="26"/>
      <w:lang w:val="vi-VN"/>
    </w:rPr>
  </w:style>
  <w:style w:type="paragraph" w:styleId="BodyTextIndent2">
    <w:name w:val="Body Text Indent 2"/>
    <w:basedOn w:val="Normal"/>
    <w:rsid w:val="009B3783"/>
    <w:pPr>
      <w:spacing w:before="60" w:after="40" w:line="340" w:lineRule="atLeast"/>
      <w:ind w:firstLine="720"/>
    </w:pPr>
    <w:rPr>
      <w:sz w:val="26"/>
      <w:szCs w:val="26"/>
    </w:rPr>
  </w:style>
  <w:style w:type="paragraph" w:styleId="Header">
    <w:name w:val="header"/>
    <w:basedOn w:val="Normal"/>
    <w:rsid w:val="009B3783"/>
    <w:pPr>
      <w:suppressLineNumbers/>
      <w:tabs>
        <w:tab w:val="center" w:pos="4320"/>
        <w:tab w:val="right" w:pos="8640"/>
      </w:tabs>
    </w:pPr>
  </w:style>
  <w:style w:type="paragraph" w:styleId="BalloonText">
    <w:name w:val="Balloon Text"/>
    <w:basedOn w:val="Normal"/>
    <w:rsid w:val="009B3783"/>
    <w:rPr>
      <w:rFonts w:ascii="Tahoma" w:hAnsi="Tahoma" w:cs="Tahoma"/>
      <w:sz w:val="16"/>
      <w:szCs w:val="16"/>
    </w:rPr>
  </w:style>
  <w:style w:type="paragraph" w:customStyle="1" w:styleId="normal-p">
    <w:name w:val="normal-p"/>
    <w:basedOn w:val="Normal"/>
    <w:rsid w:val="009B3783"/>
    <w:pPr>
      <w:spacing w:before="28" w:after="28"/>
    </w:pPr>
  </w:style>
  <w:style w:type="paragraph" w:customStyle="1" w:styleId="ColorfulList-Accent11">
    <w:name w:val="Colorful List - Accent 11"/>
    <w:basedOn w:val="Normal"/>
    <w:qFormat/>
    <w:rsid w:val="009B3783"/>
    <w:pPr>
      <w:spacing w:after="200" w:line="276" w:lineRule="auto"/>
      <w:ind w:left="720"/>
    </w:pPr>
    <w:rPr>
      <w:rFonts w:ascii="Calibri" w:hAnsi="Calibri"/>
      <w:sz w:val="22"/>
      <w:szCs w:val="22"/>
    </w:rPr>
  </w:style>
  <w:style w:type="paragraph" w:customStyle="1" w:styleId="CommentText1">
    <w:name w:val="Comment Text1"/>
    <w:basedOn w:val="Normal"/>
    <w:rsid w:val="009B3783"/>
    <w:rPr>
      <w:rFonts w:eastAsia="Batang"/>
      <w:sz w:val="20"/>
      <w:szCs w:val="20"/>
    </w:rPr>
  </w:style>
  <w:style w:type="character" w:styleId="PageNumber">
    <w:name w:val="page number"/>
    <w:rsid w:val="004B6D83"/>
    <w:rPr>
      <w:rFonts w:cs="Times New Roman"/>
    </w:rPr>
  </w:style>
  <w:style w:type="paragraph" w:customStyle="1" w:styleId="CharCharCharCharCharChar">
    <w:name w:val="Char Char Char Char Char Char"/>
    <w:basedOn w:val="Normal"/>
    <w:next w:val="Normal"/>
    <w:autoRedefine/>
    <w:semiHidden/>
    <w:rsid w:val="00E65598"/>
    <w:pPr>
      <w:spacing w:after="120" w:line="312" w:lineRule="auto"/>
    </w:pPr>
    <w:rPr>
      <w:rFonts w:ascii="Times New Roman" w:hAnsi="Times New Roman" w:cs="Times New Roman"/>
      <w:kern w:val="0"/>
      <w:sz w:val="28"/>
      <w:szCs w:val="28"/>
      <w:lang w:eastAsia="en-US" w:bidi="ar-SA"/>
    </w:rPr>
  </w:style>
  <w:style w:type="character" w:customStyle="1" w:styleId="articlecontent">
    <w:name w:val="articlecontent"/>
    <w:rsid w:val="00796EDC"/>
    <w:rPr>
      <w:rFonts w:cs="Times New Roman"/>
    </w:rPr>
  </w:style>
  <w:style w:type="paragraph" w:customStyle="1" w:styleId="CharCharChar">
    <w:name w:val="Char Char Char"/>
    <w:basedOn w:val="Normal"/>
    <w:rsid w:val="00796EDC"/>
    <w:pPr>
      <w:spacing w:after="160" w:line="240" w:lineRule="exact"/>
    </w:pPr>
    <w:rPr>
      <w:rFonts w:ascii="Tahoma" w:eastAsia="PMingLiU" w:hAnsi="Tahoma" w:cs="Times New Roman"/>
      <w:kern w:val="0"/>
      <w:sz w:val="20"/>
      <w:szCs w:val="20"/>
      <w:lang w:eastAsia="en-US" w:bidi="ar-SA"/>
    </w:rPr>
  </w:style>
  <w:style w:type="paragraph" w:customStyle="1" w:styleId="n-dieund">
    <w:name w:val="n-dieund"/>
    <w:basedOn w:val="Normal"/>
    <w:rsid w:val="007D0CE9"/>
    <w:pPr>
      <w:widowControl w:val="0"/>
      <w:autoSpaceDE w:val="0"/>
      <w:autoSpaceDN w:val="0"/>
      <w:spacing w:after="120"/>
      <w:ind w:firstLine="709"/>
    </w:pPr>
    <w:rPr>
      <w:rFonts w:ascii=".VnTime" w:hAnsi=".VnTime" w:cs=".VnTime"/>
      <w:kern w:val="0"/>
      <w:sz w:val="28"/>
      <w:szCs w:val="28"/>
      <w:lang w:eastAsia="en-US" w:bidi="ar-SA"/>
    </w:rPr>
  </w:style>
  <w:style w:type="paragraph" w:customStyle="1" w:styleId="n-dieu">
    <w:name w:val="n-dieu"/>
    <w:basedOn w:val="Normal"/>
    <w:rsid w:val="007D0CE9"/>
    <w:pPr>
      <w:widowControl w:val="0"/>
      <w:autoSpaceDE w:val="0"/>
      <w:autoSpaceDN w:val="0"/>
      <w:spacing w:after="180"/>
      <w:ind w:firstLine="709"/>
    </w:pPr>
    <w:rPr>
      <w:rFonts w:ascii=".VnTime" w:hAnsi=".VnTime" w:cs=".VnTime"/>
      <w:b/>
      <w:bCs/>
      <w:kern w:val="0"/>
      <w:sz w:val="28"/>
      <w:szCs w:val="28"/>
      <w:lang w:eastAsia="en-US" w:bidi="ar-SA"/>
    </w:rPr>
  </w:style>
  <w:style w:type="paragraph" w:customStyle="1" w:styleId="CharCharCharCharCharChar1">
    <w:name w:val="Char Char Char Char Char Char1"/>
    <w:basedOn w:val="Normal"/>
    <w:next w:val="Normal"/>
    <w:autoRedefine/>
    <w:semiHidden/>
    <w:rsid w:val="0003137D"/>
    <w:pPr>
      <w:spacing w:after="120" w:line="312" w:lineRule="auto"/>
    </w:pPr>
    <w:rPr>
      <w:rFonts w:ascii="Times New Roman" w:hAnsi="Times New Roman" w:cs="Times New Roman"/>
      <w:kern w:val="0"/>
      <w:sz w:val="28"/>
      <w:szCs w:val="28"/>
      <w:lang w:eastAsia="en-US" w:bidi="ar-SA"/>
    </w:rPr>
  </w:style>
  <w:style w:type="paragraph" w:customStyle="1" w:styleId="ColorfulShading-Accent31">
    <w:name w:val="Colorful Shading - Accent 31"/>
    <w:aliases w:val="Lists,bullet,1.,My checklist,List Paragraph1,List Paragraph 1,Bullet Level 1,List Paragraph11,Bullet L1,List Paragraph111,CONTENT,List Paragraph2,level 1,List Paragraph level1,Resume Title,Citation List,Ha"/>
    <w:basedOn w:val="Normal"/>
    <w:link w:val="ColorfulShading-Accent3Char"/>
    <w:uiPriority w:val="34"/>
    <w:qFormat/>
    <w:rsid w:val="00777CCA"/>
    <w:pPr>
      <w:ind w:left="720"/>
      <w:contextualSpacing/>
    </w:pPr>
    <w:rPr>
      <w:rFonts w:cs="Mangal"/>
      <w:szCs w:val="21"/>
      <w:lang w:val="x-none"/>
    </w:rPr>
  </w:style>
  <w:style w:type="paragraph" w:customStyle="1" w:styleId="Default">
    <w:name w:val="Default"/>
    <w:rsid w:val="00692F77"/>
    <w:pPr>
      <w:autoSpaceDE w:val="0"/>
      <w:autoSpaceDN w:val="0"/>
      <w:adjustRightInd w:val="0"/>
      <w:spacing w:line="340" w:lineRule="exact"/>
    </w:pPr>
    <w:rPr>
      <w:rFonts w:eastAsia="Arial"/>
      <w:color w:val="000000"/>
      <w:lang w:val="vi-VN"/>
    </w:rPr>
  </w:style>
  <w:style w:type="paragraph" w:styleId="NormalWeb">
    <w:name w:val="Normal (Web)"/>
    <w:basedOn w:val="Normal"/>
    <w:uiPriority w:val="99"/>
    <w:unhideWhenUsed/>
    <w:rsid w:val="00CB394F"/>
    <w:pPr>
      <w:spacing w:before="100" w:beforeAutospacing="1" w:after="100" w:afterAutospacing="1"/>
    </w:pPr>
    <w:rPr>
      <w:rFonts w:ascii="Times New Roman" w:hAnsi="Times New Roman" w:cs="Times New Roman"/>
      <w:kern w:val="0"/>
      <w:lang w:eastAsia="en-US" w:bidi="ar-SA"/>
    </w:rPr>
  </w:style>
  <w:style w:type="paragraph" w:customStyle="1" w:styleId="MENU1">
    <w:name w:val="MENU 1"/>
    <w:basedOn w:val="ColorfulShading-Accent31"/>
    <w:link w:val="MENU1Char"/>
    <w:qFormat/>
    <w:rsid w:val="00F7331B"/>
    <w:pPr>
      <w:keepNext/>
      <w:numPr>
        <w:numId w:val="1"/>
      </w:numPr>
      <w:tabs>
        <w:tab w:val="left" w:pos="284"/>
      </w:tabs>
      <w:spacing w:before="60" w:after="60" w:line="276" w:lineRule="auto"/>
      <w:ind w:right="-176"/>
      <w:jc w:val="left"/>
      <w:outlineLvl w:val="2"/>
    </w:pPr>
    <w:rPr>
      <w:rFonts w:ascii="Times New Roman" w:eastAsia="Calibri" w:hAnsi="Times New Roman" w:cs="Times New Roman"/>
      <w:b/>
      <w:bCs/>
      <w:kern w:val="0"/>
      <w:sz w:val="26"/>
      <w:szCs w:val="26"/>
      <w:lang w:eastAsia="x-none" w:bidi="ar-SA"/>
    </w:rPr>
  </w:style>
  <w:style w:type="paragraph" w:customStyle="1" w:styleId="MEMU2">
    <w:name w:val="MEMU 2"/>
    <w:basedOn w:val="ColorfulShading-Accent31"/>
    <w:qFormat/>
    <w:rsid w:val="00F7331B"/>
    <w:pPr>
      <w:numPr>
        <w:ilvl w:val="1"/>
        <w:numId w:val="1"/>
      </w:numPr>
      <w:spacing w:before="0" w:line="240" w:lineRule="auto"/>
      <w:ind w:left="1800"/>
    </w:pPr>
    <w:rPr>
      <w:rFonts w:ascii="Times New Roman" w:eastAsia="Calibri" w:hAnsi="Times New Roman" w:cs="Times New Roman"/>
      <w:b/>
      <w:i/>
      <w:kern w:val="0"/>
      <w:sz w:val="26"/>
      <w:szCs w:val="26"/>
      <w:lang w:eastAsia="en-US" w:bidi="ar-SA"/>
    </w:rPr>
  </w:style>
  <w:style w:type="character" w:customStyle="1" w:styleId="MENU1Char">
    <w:name w:val="MENU 1 Char"/>
    <w:link w:val="MENU1"/>
    <w:rsid w:val="00F7331B"/>
    <w:rPr>
      <w:rFonts w:eastAsia="Calibri"/>
      <w:b/>
      <w:bCs/>
      <w:sz w:val="26"/>
      <w:szCs w:val="26"/>
      <w:lang w:val="x-none" w:eastAsia="x-none"/>
    </w:rPr>
  </w:style>
  <w:style w:type="paragraph" w:styleId="CommentText">
    <w:name w:val="annotation text"/>
    <w:basedOn w:val="Normal"/>
    <w:link w:val="CommentTextChar1"/>
    <w:rsid w:val="00842BC8"/>
    <w:rPr>
      <w:rFonts w:cs="Mangal"/>
      <w:sz w:val="20"/>
      <w:szCs w:val="18"/>
      <w:lang w:val="x-none"/>
    </w:rPr>
  </w:style>
  <w:style w:type="character" w:customStyle="1" w:styleId="CommentTextChar1">
    <w:name w:val="Comment Text Char1"/>
    <w:link w:val="CommentText"/>
    <w:rsid w:val="00842BC8"/>
    <w:rPr>
      <w:rFonts w:ascii="Liberation Serif" w:hAnsi="Liberation Serif" w:cs="Mangal"/>
      <w:kern w:val="1"/>
      <w:szCs w:val="18"/>
      <w:lang w:eastAsia="hi-IN" w:bidi="hi-IN"/>
    </w:rPr>
  </w:style>
  <w:style w:type="paragraph" w:styleId="CommentSubject">
    <w:name w:val="annotation subject"/>
    <w:basedOn w:val="CommentText"/>
    <w:next w:val="CommentText"/>
    <w:link w:val="CommentSubjectChar"/>
    <w:rsid w:val="00842BC8"/>
    <w:pPr>
      <w:spacing w:before="0" w:line="240" w:lineRule="auto"/>
      <w:ind w:firstLine="0"/>
      <w:jc w:val="left"/>
    </w:pPr>
    <w:rPr>
      <w:b/>
      <w:bCs/>
    </w:rPr>
  </w:style>
  <w:style w:type="character" w:customStyle="1" w:styleId="CommentSubjectChar">
    <w:name w:val="Comment Subject Char"/>
    <w:link w:val="CommentSubject"/>
    <w:rsid w:val="00842BC8"/>
    <w:rPr>
      <w:rFonts w:ascii="Liberation Serif" w:hAnsi="Liberation Serif" w:cs="Mangal"/>
      <w:b/>
      <w:bCs/>
      <w:kern w:val="1"/>
      <w:szCs w:val="18"/>
      <w:lang w:eastAsia="hi-IN" w:bidi="hi-IN"/>
    </w:rPr>
  </w:style>
  <w:style w:type="character" w:customStyle="1" w:styleId="ColorfulShading-Accent3Char">
    <w:name w:val="Colorful Shading - Accent 3 Char"/>
    <w:aliases w:val="Lists Char,bullet Char,1. Char,My checklist Char,List Paragraph1 Char,List Paragraph 1 Char,Bullet Level 1 Char,List Paragraph11 Char,Bullet L1 Char,List Paragraph111 Char,CONTENT Char,List Paragraph2 Char,level 1 Char"/>
    <w:link w:val="ColorfulShading-Accent31"/>
    <w:uiPriority w:val="34"/>
    <w:qFormat/>
    <w:locked/>
    <w:rsid w:val="00E15ECA"/>
    <w:rPr>
      <w:rFonts w:ascii="Liberation Serif" w:hAnsi="Liberation Serif" w:cs="Mangal"/>
      <w:kern w:val="1"/>
      <w:sz w:val="24"/>
      <w:szCs w:val="21"/>
      <w:lang w:eastAsia="hi-IN" w:bidi="hi-IN"/>
    </w:rPr>
  </w:style>
  <w:style w:type="paragraph" w:customStyle="1" w:styleId="Bang">
    <w:name w:val="Bang"/>
    <w:basedOn w:val="Normal"/>
    <w:link w:val="BangChar"/>
    <w:rsid w:val="00E15ECA"/>
    <w:pPr>
      <w:keepNext/>
      <w:spacing w:before="60" w:after="60" w:line="240" w:lineRule="auto"/>
      <w:ind w:firstLine="0"/>
    </w:pPr>
    <w:rPr>
      <w:rFonts w:ascii="Arial" w:hAnsi="Arial" w:cs="Times New Roman"/>
      <w:kern w:val="0"/>
      <w:sz w:val="18"/>
      <w:szCs w:val="20"/>
      <w:lang w:val="x-none" w:eastAsia="x-none" w:bidi="ar-SA"/>
    </w:rPr>
  </w:style>
  <w:style w:type="character" w:customStyle="1" w:styleId="BangChar">
    <w:name w:val="Bang Char"/>
    <w:link w:val="Bang"/>
    <w:rsid w:val="00E15ECA"/>
    <w:rPr>
      <w:rFonts w:ascii="Arial" w:hAnsi="Arial"/>
      <w:sz w:val="18"/>
    </w:rPr>
  </w:style>
  <w:style w:type="table" w:styleId="TableGrid">
    <w:name w:val="Table Grid"/>
    <w:basedOn w:val="TableNormal"/>
    <w:uiPriority w:val="39"/>
    <w:rsid w:val="00D9038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Char">
    <w:name w:val="Title Char"/>
    <w:link w:val="Title"/>
    <w:rsid w:val="00CD7F48"/>
    <w:rPr>
      <w:rFonts w:ascii=".VnTimeH" w:hAnsi=".VnTimeH"/>
      <w:b/>
      <w:sz w:val="28"/>
    </w:rPr>
  </w:style>
  <w:style w:type="character" w:customStyle="1" w:styleId="il">
    <w:name w:val="il"/>
    <w:basedOn w:val="DefaultParagraphFont"/>
    <w:rsid w:val="000775AD"/>
  </w:style>
  <w:style w:type="character" w:styleId="Hyperlink">
    <w:name w:val="Hyperlink"/>
    <w:uiPriority w:val="99"/>
    <w:unhideWhenUsed/>
    <w:rsid w:val="000775AD"/>
    <w:rPr>
      <w:color w:val="0000FF"/>
      <w:u w:val="single"/>
    </w:rPr>
  </w:style>
  <w:style w:type="character" w:styleId="FollowedHyperlink">
    <w:name w:val="FollowedHyperlink"/>
    <w:rsid w:val="000D019B"/>
    <w:rPr>
      <w:color w:val="800080"/>
      <w:u w:val="single"/>
    </w:rPr>
  </w:style>
  <w:style w:type="character" w:customStyle="1" w:styleId="apple-converted-space">
    <w:name w:val="apple-converted-space"/>
    <w:rsid w:val="00DB2B0F"/>
  </w:style>
  <w:style w:type="character" w:styleId="CommentReference">
    <w:name w:val="annotation reference"/>
    <w:rsid w:val="00C17ECE"/>
    <w:rPr>
      <w:sz w:val="16"/>
      <w:szCs w:val="16"/>
    </w:rPr>
  </w:style>
  <w:style w:type="paragraph" w:customStyle="1" w:styleId="DarkList-Accent31">
    <w:name w:val="Dark List - Accent 31"/>
    <w:hidden/>
    <w:uiPriority w:val="71"/>
    <w:rsid w:val="00C17ECE"/>
    <w:rPr>
      <w:rFonts w:cs="Mangal"/>
      <w:kern w:val="1"/>
      <w:szCs w:val="21"/>
      <w:lang w:eastAsia="hi-IN" w:bidi="hi-IN"/>
    </w:rPr>
  </w:style>
  <w:style w:type="paragraph" w:customStyle="1" w:styleId="CharCharCharChar">
    <w:name w:val="Char Char Char Char"/>
    <w:basedOn w:val="Normal"/>
    <w:rsid w:val="005D0F0E"/>
    <w:pPr>
      <w:spacing w:before="0" w:after="160" w:line="240" w:lineRule="exact"/>
      <w:ind w:firstLine="0"/>
      <w:jc w:val="left"/>
    </w:pPr>
    <w:rPr>
      <w:rFonts w:ascii="Verdana" w:hAnsi="Verdana" w:cs="Times New Roman"/>
      <w:kern w:val="0"/>
      <w:sz w:val="20"/>
      <w:szCs w:val="20"/>
      <w:lang w:eastAsia="en-US" w:bidi="ar-SA"/>
    </w:rPr>
  </w:style>
  <w:style w:type="character" w:customStyle="1" w:styleId="UnresolvedMention1">
    <w:name w:val="Unresolved Mention1"/>
    <w:uiPriority w:val="99"/>
    <w:semiHidden/>
    <w:unhideWhenUsed/>
    <w:rsid w:val="003C328B"/>
    <w:rPr>
      <w:color w:val="605E5C"/>
      <w:shd w:val="clear" w:color="auto" w:fill="E1DFDD"/>
    </w:rPr>
  </w:style>
  <w:style w:type="paragraph" w:styleId="TOCHeading">
    <w:name w:val="TOC Heading"/>
    <w:basedOn w:val="Heading1"/>
    <w:next w:val="Normal"/>
    <w:uiPriority w:val="39"/>
    <w:unhideWhenUsed/>
    <w:qFormat/>
    <w:rsid w:val="008931F9"/>
    <w:pPr>
      <w:keepLines/>
      <w:spacing w:before="480" w:after="0" w:line="276" w:lineRule="auto"/>
      <w:ind w:firstLine="0"/>
      <w:jc w:val="left"/>
      <w:outlineLvl w:val="9"/>
    </w:pPr>
    <w:rPr>
      <w:rFonts w:ascii="Calibri Light" w:hAnsi="Calibri Light" w:cs="Times New Roman"/>
      <w:i w:val="0"/>
      <w:iCs w:val="0"/>
      <w:color w:val="2F5496"/>
      <w:kern w:val="0"/>
      <w:sz w:val="28"/>
      <w:szCs w:val="28"/>
      <w:lang w:eastAsia="en-US" w:bidi="ar-SA"/>
    </w:rPr>
  </w:style>
  <w:style w:type="paragraph" w:styleId="TOC1">
    <w:name w:val="toc 1"/>
    <w:basedOn w:val="Normal"/>
    <w:next w:val="Normal"/>
    <w:autoRedefine/>
    <w:uiPriority w:val="39"/>
    <w:rsid w:val="008931F9"/>
    <w:pPr>
      <w:jc w:val="left"/>
    </w:pPr>
    <w:rPr>
      <w:rFonts w:ascii="Calibri" w:hAnsi="Calibri"/>
      <w:b/>
      <w:bCs/>
      <w:i/>
      <w:iCs/>
    </w:rPr>
  </w:style>
  <w:style w:type="paragraph" w:styleId="TOC2">
    <w:name w:val="toc 2"/>
    <w:basedOn w:val="Normal"/>
    <w:next w:val="Normal"/>
    <w:autoRedefine/>
    <w:uiPriority w:val="39"/>
    <w:rsid w:val="000A0ED9"/>
    <w:pPr>
      <w:tabs>
        <w:tab w:val="right" w:leader="dot" w:pos="9344"/>
      </w:tabs>
      <w:ind w:firstLine="540"/>
      <w:jc w:val="left"/>
    </w:pPr>
    <w:rPr>
      <w:rFonts w:ascii="Calibri" w:hAnsi="Calibri"/>
      <w:b/>
      <w:bCs/>
      <w:sz w:val="22"/>
      <w:szCs w:val="22"/>
    </w:rPr>
  </w:style>
  <w:style w:type="paragraph" w:styleId="TOC3">
    <w:name w:val="toc 3"/>
    <w:basedOn w:val="Normal"/>
    <w:next w:val="Normal"/>
    <w:autoRedefine/>
    <w:rsid w:val="008931F9"/>
    <w:pPr>
      <w:spacing w:before="0"/>
      <w:ind w:left="480"/>
      <w:jc w:val="left"/>
    </w:pPr>
    <w:rPr>
      <w:rFonts w:ascii="Calibri" w:hAnsi="Calibri"/>
      <w:sz w:val="20"/>
      <w:szCs w:val="20"/>
    </w:rPr>
  </w:style>
  <w:style w:type="paragraph" w:styleId="TOC4">
    <w:name w:val="toc 4"/>
    <w:basedOn w:val="Normal"/>
    <w:next w:val="Normal"/>
    <w:autoRedefine/>
    <w:rsid w:val="008931F9"/>
    <w:pPr>
      <w:spacing w:before="0"/>
      <w:ind w:left="720"/>
      <w:jc w:val="left"/>
    </w:pPr>
    <w:rPr>
      <w:rFonts w:ascii="Calibri" w:hAnsi="Calibri"/>
      <w:sz w:val="20"/>
      <w:szCs w:val="20"/>
    </w:rPr>
  </w:style>
  <w:style w:type="paragraph" w:styleId="TOC5">
    <w:name w:val="toc 5"/>
    <w:basedOn w:val="Normal"/>
    <w:next w:val="Normal"/>
    <w:autoRedefine/>
    <w:rsid w:val="008931F9"/>
    <w:pPr>
      <w:spacing w:before="0"/>
      <w:ind w:left="960"/>
      <w:jc w:val="left"/>
    </w:pPr>
    <w:rPr>
      <w:rFonts w:ascii="Calibri" w:hAnsi="Calibri"/>
      <w:sz w:val="20"/>
      <w:szCs w:val="20"/>
    </w:rPr>
  </w:style>
  <w:style w:type="paragraph" w:styleId="TOC6">
    <w:name w:val="toc 6"/>
    <w:basedOn w:val="Normal"/>
    <w:next w:val="Normal"/>
    <w:autoRedefine/>
    <w:rsid w:val="008931F9"/>
    <w:pPr>
      <w:spacing w:before="0"/>
      <w:ind w:left="1200"/>
      <w:jc w:val="left"/>
    </w:pPr>
    <w:rPr>
      <w:rFonts w:ascii="Calibri" w:hAnsi="Calibri"/>
      <w:sz w:val="20"/>
      <w:szCs w:val="20"/>
    </w:rPr>
  </w:style>
  <w:style w:type="paragraph" w:styleId="TOC7">
    <w:name w:val="toc 7"/>
    <w:basedOn w:val="Normal"/>
    <w:next w:val="Normal"/>
    <w:autoRedefine/>
    <w:rsid w:val="008931F9"/>
    <w:pPr>
      <w:spacing w:before="0"/>
      <w:ind w:left="1440"/>
      <w:jc w:val="left"/>
    </w:pPr>
    <w:rPr>
      <w:rFonts w:ascii="Calibri" w:hAnsi="Calibri"/>
      <w:sz w:val="20"/>
      <w:szCs w:val="20"/>
    </w:rPr>
  </w:style>
  <w:style w:type="paragraph" w:styleId="TOC8">
    <w:name w:val="toc 8"/>
    <w:basedOn w:val="Normal"/>
    <w:next w:val="Normal"/>
    <w:autoRedefine/>
    <w:rsid w:val="008931F9"/>
    <w:pPr>
      <w:spacing w:before="0"/>
      <w:ind w:left="1680"/>
      <w:jc w:val="left"/>
    </w:pPr>
    <w:rPr>
      <w:rFonts w:ascii="Calibri" w:hAnsi="Calibri"/>
      <w:sz w:val="20"/>
      <w:szCs w:val="20"/>
    </w:rPr>
  </w:style>
  <w:style w:type="paragraph" w:styleId="TOC9">
    <w:name w:val="toc 9"/>
    <w:basedOn w:val="Normal"/>
    <w:next w:val="Normal"/>
    <w:autoRedefine/>
    <w:rsid w:val="008931F9"/>
    <w:pPr>
      <w:spacing w:before="0"/>
      <w:ind w:left="1920"/>
      <w:jc w:val="left"/>
    </w:pPr>
    <w:rPr>
      <w:rFonts w:ascii="Calibri" w:hAnsi="Calibri"/>
      <w:sz w:val="20"/>
      <w:szCs w:val="20"/>
    </w:rPr>
  </w:style>
  <w:style w:type="paragraph" w:customStyle="1" w:styleId="ColorfulShading-Accent11">
    <w:name w:val="Colorful Shading - Accent 11"/>
    <w:hidden/>
    <w:uiPriority w:val="71"/>
    <w:rsid w:val="00C231F7"/>
    <w:rPr>
      <w:rFonts w:cs="Mangal"/>
      <w:kern w:val="1"/>
      <w:szCs w:val="21"/>
      <w:lang w:eastAsia="hi-IN" w:bidi="hi-IN"/>
    </w:rPr>
  </w:style>
  <w:style w:type="paragraph" w:styleId="Revision">
    <w:name w:val="Revision"/>
    <w:hidden/>
    <w:uiPriority w:val="71"/>
    <w:rsid w:val="00AD4546"/>
    <w:rPr>
      <w:rFonts w:cs="Mangal"/>
      <w:kern w:val="1"/>
      <w:szCs w:val="21"/>
      <w:lang w:eastAsia="hi-IN" w:bidi="hi-IN"/>
    </w:rPr>
  </w:style>
  <w:style w:type="character" w:styleId="Strong">
    <w:name w:val="Strong"/>
    <w:uiPriority w:val="22"/>
    <w:qFormat/>
    <w:locked/>
    <w:rsid w:val="00E35935"/>
    <w:rPr>
      <w:b/>
      <w:bCs/>
    </w:rPr>
  </w:style>
  <w:style w:type="paragraph" w:customStyle="1" w:styleId="noidung">
    <w:name w:val="_noidung"/>
    <w:basedOn w:val="Normal"/>
    <w:qFormat/>
    <w:rsid w:val="00100837"/>
    <w:pPr>
      <w:spacing w:before="80" w:line="276" w:lineRule="auto"/>
      <w:ind w:firstLine="0"/>
    </w:pPr>
    <w:rPr>
      <w:rFonts w:ascii="Times New Roman" w:hAnsi="Times New Roman" w:cs="Times New Roman"/>
      <w:bCs/>
      <w:kern w:val="0"/>
      <w:lang w:eastAsia="en-US" w:bidi="ar-SA"/>
    </w:rPr>
  </w:style>
  <w:style w:type="paragraph" w:customStyle="1" w:styleId="bangquytrinh">
    <w:name w:val="_bang_quytrinh"/>
    <w:qFormat/>
    <w:rsid w:val="005A4C7D"/>
    <w:pPr>
      <w:numPr>
        <w:numId w:val="2"/>
      </w:numPr>
      <w:tabs>
        <w:tab w:val="left" w:pos="170"/>
        <w:tab w:val="num" w:pos="720"/>
      </w:tabs>
      <w:spacing w:before="40" w:after="40"/>
      <w:ind w:left="720"/>
    </w:pPr>
    <w:rPr>
      <w:bCs/>
    </w:rPr>
  </w:style>
  <w:style w:type="table" w:styleId="MediumGrid1-Accent2">
    <w:name w:val="Medium Grid 1 Accent 2"/>
    <w:basedOn w:val="TableNormal"/>
    <w:uiPriority w:val="67"/>
    <w:semiHidden/>
    <w:unhideWhenUsed/>
    <w:rsid w:val="005A4C7D"/>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paragraph" w:styleId="ListParagraph">
    <w:name w:val="List Paragraph"/>
    <w:basedOn w:val="Normal"/>
    <w:uiPriority w:val="34"/>
    <w:qFormat/>
    <w:rsid w:val="004240C5"/>
    <w:pPr>
      <w:ind w:left="720"/>
      <w:contextualSpacing/>
    </w:pPr>
    <w:rPr>
      <w:rFonts w:cs="Mangal"/>
      <w:szCs w:val="21"/>
    </w:rPr>
  </w:style>
  <w:style w:type="paragraph" w:customStyle="1" w:styleId="m1">
    <w:name w:val="_m1"/>
    <w:basedOn w:val="Normal"/>
    <w:uiPriority w:val="99"/>
    <w:rsid w:val="00FA1850"/>
    <w:pPr>
      <w:numPr>
        <w:numId w:val="3"/>
      </w:numPr>
      <w:spacing w:after="120" w:line="24" w:lineRule="atLeast"/>
      <w:jc w:val="left"/>
    </w:pPr>
    <w:rPr>
      <w:rFonts w:ascii="Cambria" w:hAnsi="Cambria" w:cs="Cambria"/>
      <w:b/>
      <w:bCs/>
      <w:kern w:val="0"/>
      <w:lang w:eastAsia="en-US" w:bidi="ar-SA"/>
    </w:rPr>
  </w:style>
  <w:style w:type="paragraph" w:customStyle="1" w:styleId="bangtieude">
    <w:name w:val="_bang_tieude"/>
    <w:basedOn w:val="Normal"/>
    <w:qFormat/>
    <w:rsid w:val="00836E4B"/>
    <w:pPr>
      <w:spacing w:before="60" w:after="60" w:line="240" w:lineRule="auto"/>
      <w:ind w:firstLine="0"/>
      <w:jc w:val="center"/>
    </w:pPr>
    <w:rPr>
      <w:rFonts w:ascii="Times New Roman" w:hAnsi="Times New Roman" w:cs="Times New Roman"/>
      <w:b/>
      <w:bCs/>
      <w:kern w:val="0"/>
      <w:lang w:eastAsia="en-US" w:bidi="ar-SA"/>
    </w:rPr>
  </w:style>
  <w:style w:type="paragraph" w:customStyle="1" w:styleId="m7336682718373916185m6579106357662918925gmail-m6014869955526477533gmail-m-2915836534189204568gmail-msonormal">
    <w:name w:val="m_7336682718373916185m_6579106357662918925gmail-m6014869955526477533gmail-m-2915836534189204568gmail-msonormal"/>
    <w:basedOn w:val="Normal"/>
    <w:rsid w:val="00836E4B"/>
    <w:pPr>
      <w:spacing w:before="100" w:beforeAutospacing="1" w:after="100" w:afterAutospacing="1" w:line="240" w:lineRule="auto"/>
      <w:ind w:firstLine="0"/>
      <w:jc w:val="left"/>
    </w:pPr>
    <w:rPr>
      <w:rFonts w:ascii="Times New Roman" w:hAnsi="Times New Roman" w:cs="Times New Roman"/>
      <w:kern w:val="0"/>
      <w:lang w:eastAsia="en-US" w:bidi="ar-SA"/>
    </w:rPr>
  </w:style>
  <w:style w:type="character" w:customStyle="1" w:styleId="Heading3Char">
    <w:name w:val="Heading 3 Char"/>
    <w:basedOn w:val="DefaultParagraphFont"/>
    <w:link w:val="Heading3"/>
    <w:semiHidden/>
    <w:rsid w:val="00866E27"/>
    <w:rPr>
      <w:rFonts w:asciiTheme="majorHAnsi" w:eastAsiaTheme="majorEastAsia" w:hAnsiTheme="majorHAnsi" w:cs="Mangal"/>
      <w:color w:val="243F60" w:themeColor="accent1" w:themeShade="7F"/>
      <w:kern w:val="1"/>
      <w:sz w:val="24"/>
      <w:szCs w:val="21"/>
      <w:lang w:eastAsia="hi-IN" w:bidi="hi-IN"/>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top w:w="57" w:type="dxa"/>
        <w:left w:w="57" w:type="dxa"/>
        <w:bottom w:w="57" w:type="dxa"/>
        <w:right w:w="57" w:type="dxa"/>
      </w:tblCellMar>
    </w:tblPr>
  </w:style>
  <w:style w:type="table" w:customStyle="1" w:styleId="a1">
    <w:basedOn w:val="TableNormal"/>
    <w:tblPr>
      <w:tblStyleRowBandSize w:val="1"/>
      <w:tblStyleColBandSize w:val="1"/>
      <w:tblCellMar>
        <w:top w:w="57" w:type="dxa"/>
        <w:left w:w="57" w:type="dxa"/>
        <w:bottom w:w="57" w:type="dxa"/>
        <w:right w:w="57" w:type="dxa"/>
      </w:tblCellMar>
    </w:tblPr>
  </w:style>
  <w:style w:type="table" w:customStyle="1" w:styleId="a2">
    <w:basedOn w:val="TableNormal"/>
    <w:tblPr>
      <w:tblStyleRowBandSize w:val="1"/>
      <w:tblStyleColBandSize w:val="1"/>
      <w:tblCellMar>
        <w:top w:w="57" w:type="dxa"/>
        <w:left w:w="57" w:type="dxa"/>
        <w:bottom w:w="57" w:type="dxa"/>
        <w:right w:w="57" w:type="dxa"/>
      </w:tblCellMar>
    </w:tblPr>
  </w:style>
  <w:style w:type="table" w:customStyle="1" w:styleId="a3">
    <w:basedOn w:val="TableNormal"/>
    <w:tblPr>
      <w:tblStyleRowBandSize w:val="1"/>
      <w:tblStyleColBandSize w:val="1"/>
      <w:tblCellMar>
        <w:top w:w="57" w:type="dxa"/>
        <w:left w:w="57" w:type="dxa"/>
        <w:bottom w:w="57" w:type="dxa"/>
        <w:right w:w="57" w:type="dxa"/>
      </w:tblCellMar>
    </w:tblPr>
  </w:style>
  <w:style w:type="table" w:customStyle="1" w:styleId="a4">
    <w:basedOn w:val="TableNormal"/>
    <w:tblPr>
      <w:tblStyleRowBandSize w:val="1"/>
      <w:tblStyleColBandSize w:val="1"/>
      <w:tblCellMar>
        <w:top w:w="57" w:type="dxa"/>
        <w:left w:w="57" w:type="dxa"/>
        <w:bottom w:w="57" w:type="dxa"/>
        <w:right w:w="57" w:type="dxa"/>
      </w:tblCellMar>
    </w:tblPr>
  </w:style>
  <w:style w:type="table" w:customStyle="1" w:styleId="a5">
    <w:basedOn w:val="TableNormal"/>
    <w:tblPr>
      <w:tblStyleRowBandSize w:val="1"/>
      <w:tblStyleColBandSize w:val="1"/>
      <w:tblCellMar>
        <w:top w:w="57" w:type="dxa"/>
        <w:left w:w="57" w:type="dxa"/>
        <w:bottom w:w="57" w:type="dxa"/>
        <w:right w:w="57" w:type="dxa"/>
      </w:tblCellMar>
    </w:tblPr>
  </w:style>
  <w:style w:type="table" w:customStyle="1" w:styleId="a6">
    <w:basedOn w:val="TableNormal"/>
    <w:tblPr>
      <w:tblStyleRowBandSize w:val="1"/>
      <w:tblStyleColBandSize w:val="1"/>
      <w:tblCellMar>
        <w:top w:w="57" w:type="dxa"/>
        <w:left w:w="57" w:type="dxa"/>
        <w:bottom w:w="57" w:type="dxa"/>
        <w:right w:w="57" w:type="dxa"/>
      </w:tblCellMar>
    </w:tblPr>
  </w:style>
  <w:style w:type="table" w:customStyle="1" w:styleId="a7">
    <w:basedOn w:val="TableNormal"/>
    <w:tblPr>
      <w:tblStyleRowBandSize w:val="1"/>
      <w:tblStyleColBandSize w:val="1"/>
      <w:tblCellMar>
        <w:top w:w="57" w:type="dxa"/>
        <w:left w:w="57" w:type="dxa"/>
        <w:bottom w:w="57" w:type="dxa"/>
        <w:right w:w="57" w:type="dxa"/>
      </w:tblCellMar>
    </w:tblPr>
  </w:style>
  <w:style w:type="table" w:customStyle="1" w:styleId="a8">
    <w:basedOn w:val="TableNormal"/>
    <w:tblPr>
      <w:tblStyleRowBandSize w:val="1"/>
      <w:tblStyleColBandSize w:val="1"/>
      <w:tblCellMar>
        <w:top w:w="57" w:type="dxa"/>
        <w:left w:w="57" w:type="dxa"/>
        <w:bottom w:w="57" w:type="dxa"/>
        <w:right w:w="57" w:type="dxa"/>
      </w:tblCellMar>
    </w:tblPr>
  </w:style>
  <w:style w:type="table" w:customStyle="1" w:styleId="a9">
    <w:basedOn w:val="TableNormal"/>
    <w:tblPr>
      <w:tblStyleRowBandSize w:val="1"/>
      <w:tblStyleColBandSize w:val="1"/>
      <w:tblCellMar>
        <w:top w:w="57" w:type="dxa"/>
        <w:left w:w="57" w:type="dxa"/>
        <w:bottom w:w="57" w:type="dxa"/>
        <w:right w:w="57" w:type="dxa"/>
      </w:tblCellMar>
    </w:tblPr>
  </w:style>
  <w:style w:type="table" w:customStyle="1" w:styleId="aa">
    <w:basedOn w:val="TableNormal"/>
    <w:tblPr>
      <w:tblStyleRowBandSize w:val="1"/>
      <w:tblStyleColBandSize w:val="1"/>
      <w:tblCellMar>
        <w:top w:w="57" w:type="dxa"/>
        <w:left w:w="57" w:type="dxa"/>
        <w:bottom w:w="57" w:type="dxa"/>
        <w:right w:w="57" w:type="dxa"/>
      </w:tblCellMar>
    </w:tblPr>
  </w:style>
  <w:style w:type="table" w:customStyle="1" w:styleId="ab">
    <w:basedOn w:val="TableNormal"/>
    <w:tblPr>
      <w:tblStyleRowBandSize w:val="1"/>
      <w:tblStyleColBandSize w:val="1"/>
      <w:tblCellMar>
        <w:top w:w="57" w:type="dxa"/>
        <w:left w:w="57" w:type="dxa"/>
        <w:bottom w:w="57" w:type="dxa"/>
        <w:right w:w="57" w:type="dxa"/>
      </w:tblCellMar>
    </w:tblPr>
  </w:style>
  <w:style w:type="table" w:customStyle="1" w:styleId="ac">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d">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e">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0">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1">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2">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3">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4">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5">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6">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7">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 w:type="table" w:customStyle="1" w:styleId="af8">
    <w:basedOn w:val="TableNormal"/>
    <w:rPr>
      <w:rFonts w:ascii="Calibri" w:eastAsia="Calibri" w:hAnsi="Calibri" w:cs="Calibri"/>
      <w:sz w:val="22"/>
      <w:szCs w:val="22"/>
    </w:rPr>
    <w:tblPr>
      <w:tblStyleRowBandSize w:val="1"/>
      <w:tblStyleColBandSize w:val="1"/>
      <w:tblCellMar>
        <w:top w:w="57" w:type="dxa"/>
        <w:left w:w="57" w:type="dxa"/>
        <w:bottom w:w="57" w:type="dxa"/>
        <w:right w:w="57" w:type="dxa"/>
      </w:tblCellMar>
    </w:tblPr>
    <w:tcPr>
      <w:shd w:val="clear" w:color="auto" w:fill="EFD3D3"/>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935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2C7/vE+2S8B24uhBXpBcr7Xl1Q==">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01FA80F-003F-4635-A0C7-5724BA3F0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2175</TotalTime>
  <Pages>1</Pages>
  <Words>8782</Words>
  <Characters>50061</Characters>
  <Application>Microsoft Office Word</Application>
  <DocSecurity>0</DocSecurity>
  <Lines>417</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Phòng QLKH &amp; HTQT</cp:lastModifiedBy>
  <cp:revision>31</cp:revision>
  <cp:lastPrinted>2025-05-23T00:07:00Z</cp:lastPrinted>
  <dcterms:created xsi:type="dcterms:W3CDTF">2024-09-24T07:15:00Z</dcterms:created>
  <dcterms:modified xsi:type="dcterms:W3CDTF">2025-05-23T00:07:00Z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HOME</vt:lpwstr>
  </property>
  <property fmtid="{D5CDD505-2E9C-101B-9397-08002B2CF9AE}" pid="4" name="DocSecurity">
    <vt:lpwstr>0</vt:lpwstr>
  </property>
  <property fmtid="{D5CDD505-2E9C-101B-9397-08002B2CF9AE}" pid="5" name="HyperlinksChanged">
    <vt:lpwstr>false</vt:lpwstr>
  </property>
  <property fmtid="{D5CDD505-2E9C-101B-9397-08002B2CF9AE}" pid="6" name="LinksUpToDate">
    <vt:lpwstr>false</vt:lpwstr>
  </property>
  <property fmtid="{D5CDD505-2E9C-101B-9397-08002B2CF9AE}" pid="7" name="ScaleCrop">
    <vt:lpwstr>false</vt:lpwstr>
  </property>
  <property fmtid="{D5CDD505-2E9C-101B-9397-08002B2CF9AE}" pid="8" name="ShareDoc">
    <vt:lpwstr>false</vt:lpwstr>
  </property>
</Properties>
</file>